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3700F" w14:textId="77777777" w:rsidR="00575397" w:rsidRDefault="002671D5" w:rsidP="002671D5">
      <w:pPr>
        <w:pStyle w:val="Titel"/>
      </w:pPr>
      <w:r>
        <w:t>Hypnose</w:t>
      </w:r>
    </w:p>
    <w:p w14:paraId="207EC58B" w14:textId="77777777" w:rsidR="00BA0ED9" w:rsidRDefault="00BA0ED9" w:rsidP="00B71830">
      <w:pPr>
        <w:pStyle w:val="berschrift1"/>
      </w:pPr>
      <w:r>
        <w:t>Freitag, 17:00 – 20:00</w:t>
      </w:r>
    </w:p>
    <w:p w14:paraId="3A6D3406" w14:textId="77777777" w:rsidR="00B71830" w:rsidRDefault="00DA0478" w:rsidP="00B71830">
      <w:pPr>
        <w:pStyle w:val="berschrift1"/>
      </w:pPr>
      <w:r>
        <w:t>Demonstration</w:t>
      </w:r>
    </w:p>
    <w:p w14:paraId="0A718B72" w14:textId="77777777" w:rsidR="00B71830" w:rsidRDefault="00B71830" w:rsidP="00B71830">
      <w:r>
        <w:t xml:space="preserve">Urlaubstag-Übung: sehen – </w:t>
      </w:r>
      <w:r w:rsidR="00BA0ED9">
        <w:t>hören – riechen</w:t>
      </w:r>
      <w:r w:rsidR="00DA0478">
        <w:t xml:space="preserve"> –</w:t>
      </w:r>
      <w:r w:rsidR="00BA0ED9">
        <w:t xml:space="preserve"> </w:t>
      </w:r>
      <w:r w:rsidR="00DA0478">
        <w:t xml:space="preserve">auf der Haut </w:t>
      </w:r>
      <w:r w:rsidR="00BA0ED9">
        <w:t>fühlen – 360°</w:t>
      </w:r>
      <w:r w:rsidR="00DA0478">
        <w:t xml:space="preserve"> in deinem Tempo und in deinem Rhythmus</w:t>
      </w:r>
      <w:r w:rsidR="00BA0ED9">
        <w:t xml:space="preserve"> – </w:t>
      </w:r>
      <w:r w:rsidR="00DA0478">
        <w:t xml:space="preserve">die </w:t>
      </w:r>
      <w:r w:rsidR="00BA0ED9">
        <w:t>A</w:t>
      </w:r>
      <w:r>
        <w:t xml:space="preserve">nfahrt – </w:t>
      </w:r>
      <w:r w:rsidR="00DA0478">
        <w:t xml:space="preserve">die </w:t>
      </w:r>
      <w:r>
        <w:t>Abfahrt</w:t>
      </w:r>
      <w:r w:rsidR="00DA0478">
        <w:t xml:space="preserve"> – m</w:t>
      </w:r>
      <w:r w:rsidR="00BA0ED9">
        <w:t xml:space="preserve">eine Stimme begleitet dich </w:t>
      </w:r>
      <w:r w:rsidR="00DA0478">
        <w:t xml:space="preserve">überall hin </w:t>
      </w:r>
      <w:r w:rsidR="00BA0ED9">
        <w:t>– wie komme ich in diesem Bild vor?</w:t>
      </w:r>
      <w:r w:rsidR="00C23E15">
        <w:t xml:space="preserve"> – Arme fest, Atem tief, Augen auf.</w:t>
      </w:r>
    </w:p>
    <w:p w14:paraId="40FF4FE8" w14:textId="77777777" w:rsidR="00B71830" w:rsidRDefault="00B71830" w:rsidP="00B71830">
      <w:pPr>
        <w:pStyle w:val="Listenabsatz"/>
        <w:numPr>
          <w:ilvl w:val="0"/>
          <w:numId w:val="13"/>
        </w:numPr>
        <w:spacing w:before="120" w:line="360" w:lineRule="auto"/>
      </w:pPr>
      <w:r>
        <w:t>Bilder, nicht Spruchband</w:t>
      </w:r>
    </w:p>
    <w:p w14:paraId="1DA959AA" w14:textId="77777777" w:rsidR="00B71830" w:rsidRDefault="00B71830" w:rsidP="00B71830">
      <w:pPr>
        <w:pStyle w:val="Listenabsatz"/>
        <w:numPr>
          <w:ilvl w:val="0"/>
          <w:numId w:val="13"/>
        </w:numPr>
        <w:spacing w:before="120" w:line="360" w:lineRule="auto"/>
      </w:pPr>
      <w:r>
        <w:t>Beliebig viele</w:t>
      </w:r>
      <w:r w:rsidR="002D106F">
        <w:t xml:space="preserve"> verschiedene Bilder sind möglich</w:t>
      </w:r>
    </w:p>
    <w:p w14:paraId="04E19532" w14:textId="77777777" w:rsidR="00B71830" w:rsidRDefault="00B71830" w:rsidP="00B71830">
      <w:pPr>
        <w:pStyle w:val="Listenabsatz"/>
        <w:numPr>
          <w:ilvl w:val="0"/>
          <w:numId w:val="13"/>
        </w:numPr>
        <w:spacing w:before="120" w:line="360" w:lineRule="auto"/>
      </w:pPr>
      <w:r>
        <w:t>Positive Formulierungen: Baum – nicht Baum</w:t>
      </w:r>
    </w:p>
    <w:p w14:paraId="5D2548BF" w14:textId="77777777" w:rsidR="00B71830" w:rsidRDefault="00B71830" w:rsidP="00B71830">
      <w:pPr>
        <w:pStyle w:val="Listenabsatz"/>
        <w:numPr>
          <w:ilvl w:val="0"/>
          <w:numId w:val="13"/>
        </w:numPr>
        <w:spacing w:before="120" w:line="360" w:lineRule="auto"/>
      </w:pPr>
      <w:r>
        <w:t>Jederzeit unterbrechbar</w:t>
      </w:r>
    </w:p>
    <w:p w14:paraId="7A64C051" w14:textId="77777777" w:rsidR="00B71830" w:rsidRDefault="00B71830" w:rsidP="00B71830">
      <w:pPr>
        <w:pStyle w:val="Listenabsatz"/>
        <w:numPr>
          <w:ilvl w:val="0"/>
          <w:numId w:val="13"/>
        </w:numPr>
        <w:spacing w:before="120" w:line="360" w:lineRule="auto"/>
      </w:pPr>
      <w:r>
        <w:t xml:space="preserve">Unbewusstes: </w:t>
      </w:r>
      <w:r w:rsidRPr="005B3544">
        <w:rPr>
          <w:lang w:val="en-US"/>
        </w:rPr>
        <w:t>imagination is powerful</w:t>
      </w:r>
    </w:p>
    <w:p w14:paraId="0632EA13" w14:textId="77777777" w:rsidR="00C26321" w:rsidRDefault="00C26321" w:rsidP="00B71830">
      <w:pPr>
        <w:pStyle w:val="berschrift1"/>
      </w:pPr>
      <w:r>
        <w:t>Indikationen</w:t>
      </w:r>
    </w:p>
    <w:p w14:paraId="6A4A9E1C"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Phobien (Ängste)</w:t>
      </w:r>
    </w:p>
    <w:p w14:paraId="4BA095C0"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Allergien</w:t>
      </w:r>
    </w:p>
    <w:p w14:paraId="6A9DD112"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Steigerung des Selbstwertgefühls</w:t>
      </w:r>
    </w:p>
    <w:p w14:paraId="436A9613"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Steigerung des Selbstvertrauens</w:t>
      </w:r>
    </w:p>
    <w:p w14:paraId="6B0C3E60"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Schlafstörungen</w:t>
      </w:r>
    </w:p>
    <w:p w14:paraId="4FC1E328"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Stress</w:t>
      </w:r>
    </w:p>
    <w:p w14:paraId="5C346027"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Bluthochdruck</w:t>
      </w:r>
    </w:p>
    <w:p w14:paraId="6059A437"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Übergewicht</w:t>
      </w:r>
    </w:p>
    <w:p w14:paraId="69FDA8F8"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Raucherentwöhnung</w:t>
      </w:r>
    </w:p>
    <w:p w14:paraId="43482DE0"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Aktivierung der Selbstheilungskräfte</w:t>
      </w:r>
    </w:p>
    <w:p w14:paraId="4314C6E9"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Schmerzen - Insbesondere chronische</w:t>
      </w:r>
    </w:p>
    <w:p w14:paraId="0F1FBF00"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 xml:space="preserve">Motivationssteigerung </w:t>
      </w:r>
    </w:p>
    <w:p w14:paraId="4FEF1B1F"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 xml:space="preserve">Hilfe zur Problemlösung und zur Entscheidungsfindung </w:t>
      </w:r>
    </w:p>
    <w:p w14:paraId="22F04FFA"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 xml:space="preserve">Konfliktbewältigung </w:t>
      </w:r>
    </w:p>
    <w:p w14:paraId="7838E9E2"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 xml:space="preserve">Bei psychosomatischen Beschwerden jeder Art </w:t>
      </w:r>
    </w:p>
    <w:p w14:paraId="3A71688E"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 xml:space="preserve">Angstzustände und depressive Verstimmungen </w:t>
      </w:r>
    </w:p>
    <w:p w14:paraId="2BC4E754"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 xml:space="preserve">Essstörungen jeder Art sowie Raucherentwöhnung </w:t>
      </w:r>
    </w:p>
    <w:p w14:paraId="3BEB4FE4" w14:textId="77777777" w:rsidR="00C26321" w:rsidRPr="00C26321" w:rsidRDefault="00C26321" w:rsidP="00C26321">
      <w:pPr>
        <w:pStyle w:val="Listenabsatz"/>
        <w:widowControl w:val="0"/>
        <w:numPr>
          <w:ilvl w:val="0"/>
          <w:numId w:val="15"/>
        </w:numPr>
        <w:autoSpaceDE w:val="0"/>
        <w:autoSpaceDN w:val="0"/>
        <w:adjustRightInd w:val="0"/>
        <w:rPr>
          <w:sz w:val="20"/>
        </w:rPr>
      </w:pPr>
      <w:r w:rsidRPr="00C26321">
        <w:rPr>
          <w:sz w:val="20"/>
        </w:rPr>
        <w:t>Lernprobleme</w:t>
      </w:r>
    </w:p>
    <w:p w14:paraId="4D64B784" w14:textId="77777777" w:rsidR="00C26321" w:rsidRDefault="00C26321">
      <w:pPr>
        <w:spacing w:after="0" w:line="240" w:lineRule="auto"/>
        <w:rPr>
          <w:rFonts w:eastAsiaTheme="majorEastAsia" w:cstheme="majorBidi"/>
          <w:b/>
          <w:bCs/>
          <w:color w:val="345A8A" w:themeColor="accent1" w:themeShade="B5"/>
          <w:sz w:val="32"/>
          <w:szCs w:val="32"/>
        </w:rPr>
      </w:pPr>
      <w:r>
        <w:br w:type="page"/>
      </w:r>
    </w:p>
    <w:p w14:paraId="2BE12D0E" w14:textId="77777777" w:rsidR="00B71830" w:rsidRDefault="00B71830" w:rsidP="00B71830">
      <w:pPr>
        <w:pStyle w:val="berschrift1"/>
      </w:pPr>
      <w:r>
        <w:lastRenderedPageBreak/>
        <w:t>Sprachregeln</w:t>
      </w:r>
    </w:p>
    <w:p w14:paraId="788A2D5A" w14:textId="77777777" w:rsidR="00C26321" w:rsidRDefault="00C26321" w:rsidP="00C26321">
      <w:r>
        <w:t>Im Präsens</w:t>
      </w:r>
    </w:p>
    <w:p w14:paraId="67FAC988" w14:textId="77777777" w:rsidR="00C26321" w:rsidRDefault="00C26321" w:rsidP="00C26321">
      <w:r>
        <w:t>Alle Sinnessysteme</w:t>
      </w:r>
    </w:p>
    <w:p w14:paraId="1B125FB8" w14:textId="77777777" w:rsidR="00C26321" w:rsidRDefault="00C26321" w:rsidP="00C26321">
      <w:r>
        <w:t>Kongruenz von Form und Inhalt</w:t>
      </w:r>
    </w:p>
    <w:p w14:paraId="2AEECC3E" w14:textId="77777777" w:rsidR="00C26321" w:rsidRDefault="00C26321" w:rsidP="00C26321">
      <w:r>
        <w:t>So vage wie nötig und so spezifisch wie möglich</w:t>
      </w:r>
    </w:p>
    <w:p w14:paraId="261E3B6B" w14:textId="77777777" w:rsidR="00C26321" w:rsidRDefault="00C26321" w:rsidP="00C26321">
      <w:r>
        <w:t>Weiche Formulierungen</w:t>
      </w:r>
    </w:p>
    <w:p w14:paraId="70DA49FD" w14:textId="77777777" w:rsidR="00C26321" w:rsidRDefault="00C26321" w:rsidP="00C26321">
      <w:r>
        <w:t>Positive Formulierungen</w:t>
      </w:r>
    </w:p>
    <w:p w14:paraId="0155721D" w14:textId="77777777" w:rsidR="00C26321" w:rsidRDefault="00C26321" w:rsidP="00C26321">
      <w:r>
        <w:t>Relevanz des Pacings</w:t>
      </w:r>
    </w:p>
    <w:p w14:paraId="4607781C" w14:textId="77777777" w:rsidR="00C26321" w:rsidRDefault="00C26321" w:rsidP="00C26321">
      <w:r>
        <w:t>Innere Suchprozesse durch offene Formulierungen</w:t>
      </w:r>
    </w:p>
    <w:p w14:paraId="27979F25" w14:textId="77777777" w:rsidR="00C26321" w:rsidRPr="00C26321" w:rsidRDefault="00C26321" w:rsidP="00C26321">
      <w:r>
        <w:t>Gewährende Sprache</w:t>
      </w:r>
      <w:r w:rsidR="00DA0478">
        <w:t>: sich erlauben – neugierig sein – lass einmal geschehen – was dir spontan einfällt</w:t>
      </w:r>
    </w:p>
    <w:p w14:paraId="7EC10CA1" w14:textId="77777777" w:rsidR="00D76468" w:rsidRDefault="00D76468">
      <w:pPr>
        <w:spacing w:after="0" w:line="240" w:lineRule="auto"/>
        <w:rPr>
          <w:rFonts w:eastAsiaTheme="majorEastAsia" w:cstheme="majorBidi"/>
          <w:b/>
          <w:bCs/>
          <w:color w:val="345A8A" w:themeColor="accent1" w:themeShade="B5"/>
          <w:sz w:val="32"/>
          <w:szCs w:val="32"/>
        </w:rPr>
      </w:pPr>
      <w:r>
        <w:br w:type="page"/>
      </w:r>
    </w:p>
    <w:p w14:paraId="4F0E738C" w14:textId="77777777" w:rsidR="00D76468" w:rsidRPr="00B22D84" w:rsidRDefault="00D76468" w:rsidP="00D76468">
      <w:pPr>
        <w:pStyle w:val="Titel"/>
        <w:rPr>
          <w:b/>
          <w:color w:val="auto"/>
          <w:spacing w:val="0"/>
          <w14:reflection w14:blurRad="6350" w14:stA="50000" w14:stPos="0" w14:endA="300" w14:endPos="50000" w14:dist="60007" w14:dir="5400000" w14:fadeDir="5400000" w14:sx="100000" w14:sy="-100000" w14:kx="0" w14:ky="0" w14:algn="b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2D84">
        <w:rPr>
          <w:b/>
          <w:color w:val="auto"/>
          <w:spacing w:val="0"/>
          <w14:reflection w14:blurRad="6350" w14:stA="50000" w14:stPos="0" w14:endA="300" w14:endPos="50000" w14:dist="60007" w14:dir="5400000" w14:fadeDir="5400000" w14:sx="100000" w14:sy="-100000" w14:kx="0" w14:ky="0" w14:algn="b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Das Lidschlussritual</w:t>
      </w:r>
    </w:p>
    <w:p w14:paraId="7873B3D2" w14:textId="77777777" w:rsidR="00D76468" w:rsidRDefault="00D76468" w:rsidP="00D76468">
      <w:pPr>
        <w:pStyle w:val="berschrift2"/>
      </w:pPr>
      <w:r>
        <w:t>1. Punkt fixieren (Konvergenz)</w:t>
      </w:r>
    </w:p>
    <w:p w14:paraId="09C68A0F" w14:textId="77777777" w:rsidR="00D76468" w:rsidRDefault="00D76468" w:rsidP="00D76468">
      <w:pPr>
        <w:pStyle w:val="Listenabsatz"/>
        <w:numPr>
          <w:ilvl w:val="0"/>
          <w:numId w:val="16"/>
        </w:numPr>
        <w:spacing w:after="0" w:line="240" w:lineRule="auto"/>
      </w:pPr>
      <w:r>
        <w:t>such dir eine</w:t>
      </w:r>
      <w:r w:rsidR="002D106F">
        <w:t>n</w:t>
      </w:r>
      <w:r>
        <w:t xml:space="preserve"> Punkt aus und lass die Augen auf diesem Punkt zur Ruhe kommen.</w:t>
      </w:r>
    </w:p>
    <w:p w14:paraId="20AB2436" w14:textId="77777777" w:rsidR="00D76468" w:rsidRDefault="00D76468" w:rsidP="00D76468">
      <w:pPr>
        <w:pStyle w:val="Listenabsatz"/>
        <w:numPr>
          <w:ilvl w:val="0"/>
          <w:numId w:val="16"/>
        </w:numPr>
        <w:spacing w:after="0" w:line="240" w:lineRule="auto"/>
      </w:pPr>
      <w:r>
        <w:t>Beobachte, wie sich die Wahrnehmung verändert.</w:t>
      </w:r>
    </w:p>
    <w:p w14:paraId="6098FF63" w14:textId="77777777" w:rsidR="00D76468" w:rsidRDefault="00D76468" w:rsidP="00D76468">
      <w:pPr>
        <w:pStyle w:val="Listenabsatz"/>
        <w:numPr>
          <w:ilvl w:val="0"/>
          <w:numId w:val="16"/>
        </w:numPr>
        <w:spacing w:after="0" w:line="240" w:lineRule="auto"/>
      </w:pPr>
      <w:r>
        <w:t>Dein Blick verändert sich.</w:t>
      </w:r>
    </w:p>
    <w:p w14:paraId="688A55A6" w14:textId="77777777" w:rsidR="00D76468" w:rsidRDefault="00D76468" w:rsidP="00D76468">
      <w:pPr>
        <w:pStyle w:val="Listenabsatz"/>
        <w:numPr>
          <w:ilvl w:val="0"/>
          <w:numId w:val="16"/>
        </w:numPr>
        <w:spacing w:after="0" w:line="240" w:lineRule="auto"/>
      </w:pPr>
      <w:r>
        <w:t>Farben und Formen verändern sich.</w:t>
      </w:r>
    </w:p>
    <w:p w14:paraId="1E04B599" w14:textId="77777777" w:rsidR="00D76468" w:rsidRPr="00440438" w:rsidRDefault="00D76468" w:rsidP="00D76468">
      <w:pPr>
        <w:pStyle w:val="Listenabsatz"/>
        <w:numPr>
          <w:ilvl w:val="0"/>
          <w:numId w:val="16"/>
        </w:numPr>
        <w:spacing w:after="0" w:line="240" w:lineRule="auto"/>
      </w:pPr>
      <w:r>
        <w:t xml:space="preserve">Die Schärfe verändert sich. </w:t>
      </w:r>
      <w:r w:rsidRPr="00440438">
        <w:rPr>
          <w:color w:val="A6A6A6" w:themeColor="background1" w:themeShade="A6"/>
        </w:rPr>
        <w:t>[Lidschluss wird seltener</w:t>
      </w:r>
      <w:r>
        <w:rPr>
          <w:color w:val="A6A6A6" w:themeColor="background1" w:themeShade="A6"/>
        </w:rPr>
        <w:t>?</w:t>
      </w:r>
      <w:r w:rsidRPr="00440438">
        <w:rPr>
          <w:color w:val="A6A6A6" w:themeColor="background1" w:themeShade="A6"/>
        </w:rPr>
        <w:t>]</w:t>
      </w:r>
    </w:p>
    <w:p w14:paraId="35B75E76" w14:textId="77777777" w:rsidR="00D76468" w:rsidRDefault="00D76468" w:rsidP="00D76468">
      <w:pPr>
        <w:pStyle w:val="Listenabsatz"/>
        <w:numPr>
          <w:ilvl w:val="0"/>
          <w:numId w:val="17"/>
        </w:numPr>
        <w:spacing w:after="0" w:line="240" w:lineRule="auto"/>
      </w:pPr>
      <w:r>
        <w:t>Irgendwann verändert sich das Gefühl in den Augen.</w:t>
      </w:r>
    </w:p>
    <w:p w14:paraId="56AFB154" w14:textId="77777777" w:rsidR="00D76468" w:rsidRDefault="00D76468" w:rsidP="00D76468">
      <w:pPr>
        <w:pStyle w:val="Listenabsatz"/>
        <w:numPr>
          <w:ilvl w:val="0"/>
          <w:numId w:val="17"/>
        </w:numPr>
        <w:spacing w:after="0" w:line="240" w:lineRule="auto"/>
      </w:pPr>
      <w:r>
        <w:t>Die Oberlider werden schwerer und schwerer, die Augen werden müder und müder.</w:t>
      </w:r>
    </w:p>
    <w:p w14:paraId="2D32C2E7" w14:textId="77777777" w:rsidR="00D76468" w:rsidRDefault="00D76468" w:rsidP="00D76468">
      <w:pPr>
        <w:pStyle w:val="Listenabsatz"/>
        <w:numPr>
          <w:ilvl w:val="0"/>
          <w:numId w:val="17"/>
        </w:numPr>
        <w:spacing w:after="0" w:line="240" w:lineRule="auto"/>
      </w:pPr>
      <w:r>
        <w:t>Die Oberlider sinken jetzt zu deiner Zeit auf die Unterlider hinab und bleiben dort liegen.</w:t>
      </w:r>
    </w:p>
    <w:p w14:paraId="0F6BD42A" w14:textId="77777777" w:rsidR="00D76468" w:rsidRDefault="00D76468" w:rsidP="00D76468">
      <w:pPr>
        <w:pStyle w:val="Listenabsatz"/>
        <w:numPr>
          <w:ilvl w:val="0"/>
          <w:numId w:val="17"/>
        </w:numPr>
        <w:spacing w:after="0" w:line="240" w:lineRule="auto"/>
      </w:pPr>
      <w:r>
        <w:t>Vielleicht spürst du jetzt schon, wie schwer es ist, die Augen zu öffnen.</w:t>
      </w:r>
    </w:p>
    <w:p w14:paraId="36B7043C" w14:textId="77777777" w:rsidR="00D76468" w:rsidRDefault="00D76468" w:rsidP="00D76468">
      <w:pPr>
        <w:spacing w:after="0" w:line="240" w:lineRule="auto"/>
        <w:ind w:left="1068"/>
      </w:pPr>
      <w:r>
        <w:rPr>
          <w:color w:val="A6A6A6" w:themeColor="background1" w:themeShade="A6"/>
        </w:rPr>
        <w:t>[e</w:t>
      </w:r>
      <w:r w:rsidRPr="00440438">
        <w:rPr>
          <w:color w:val="A6A6A6" w:themeColor="background1" w:themeShade="A6"/>
        </w:rPr>
        <w:t>vtl.: versuche einmal, die Augen zu öffnen</w:t>
      </w:r>
      <w:r>
        <w:rPr>
          <w:color w:val="A6A6A6" w:themeColor="background1" w:themeShade="A6"/>
        </w:rPr>
        <w:t>]</w:t>
      </w:r>
    </w:p>
    <w:p w14:paraId="262A3562" w14:textId="77777777" w:rsidR="00D76468" w:rsidRDefault="00D76468" w:rsidP="00D76468">
      <w:pPr>
        <w:pStyle w:val="Listenabsatz"/>
        <w:numPr>
          <w:ilvl w:val="0"/>
          <w:numId w:val="17"/>
        </w:numPr>
        <w:spacing w:after="0" w:line="240" w:lineRule="auto"/>
      </w:pPr>
      <w:r>
        <w:t xml:space="preserve">Jetzt, wo deine äußeren Augen geschlossen sind, kannst du deine inneren Augen öffnen, </w:t>
      </w:r>
    </w:p>
    <w:p w14:paraId="3C4EC44C" w14:textId="77777777" w:rsidR="00D76468" w:rsidRDefault="00D76468" w:rsidP="00D76468">
      <w:pPr>
        <w:pStyle w:val="Listenabsatz"/>
        <w:numPr>
          <w:ilvl w:val="0"/>
          <w:numId w:val="21"/>
        </w:numPr>
        <w:spacing w:after="0" w:line="240" w:lineRule="auto"/>
      </w:pPr>
      <w:r>
        <w:t>und du kannst eine Treppe sehen.</w:t>
      </w:r>
    </w:p>
    <w:p w14:paraId="34CD6D54" w14:textId="77777777" w:rsidR="00D76468" w:rsidRDefault="00D76468" w:rsidP="00D76468">
      <w:pPr>
        <w:pStyle w:val="Listenabsatz"/>
        <w:numPr>
          <w:ilvl w:val="0"/>
          <w:numId w:val="22"/>
        </w:numPr>
        <w:spacing w:after="0" w:line="240" w:lineRule="auto"/>
      </w:pPr>
      <w:r>
        <w:t>Auf dieser Treppe kommst du in dein inneres Tempo und deinen inneren Rhythmus.</w:t>
      </w:r>
    </w:p>
    <w:p w14:paraId="47E80190" w14:textId="77777777" w:rsidR="00D76468" w:rsidRDefault="00D76468" w:rsidP="00D76468">
      <w:pPr>
        <w:pStyle w:val="Listenabsatz"/>
        <w:numPr>
          <w:ilvl w:val="0"/>
          <w:numId w:val="22"/>
        </w:numPr>
        <w:spacing w:after="0" w:line="240" w:lineRule="auto"/>
      </w:pPr>
      <w:r>
        <w:t>Auf dieser Treppe gehst du weiter und weiter</w:t>
      </w:r>
    </w:p>
    <w:p w14:paraId="2A90C72F" w14:textId="77777777" w:rsidR="00D76468" w:rsidRDefault="00D76468" w:rsidP="00D76468">
      <w:pPr>
        <w:pStyle w:val="Listenabsatz"/>
        <w:numPr>
          <w:ilvl w:val="0"/>
          <w:numId w:val="22"/>
        </w:numPr>
        <w:spacing w:after="0" w:line="240" w:lineRule="auto"/>
      </w:pPr>
      <w:r>
        <w:t>Früher oder später merkst du, du kommst in Kontakt mit deinem Unbewussten.</w:t>
      </w:r>
    </w:p>
    <w:p w14:paraId="0F360FB3" w14:textId="77777777" w:rsidR="00D76468" w:rsidRDefault="00D76468" w:rsidP="00D76468">
      <w:pPr>
        <w:pStyle w:val="Listenabsatz"/>
        <w:numPr>
          <w:ilvl w:val="0"/>
          <w:numId w:val="22"/>
        </w:numPr>
        <w:spacing w:after="0" w:line="240" w:lineRule="auto"/>
      </w:pPr>
      <w:r>
        <w:t>Das merkst du daran, dass sich das Gefühl in deiner Hand verändert: sie wird leicht und fest.</w:t>
      </w:r>
    </w:p>
    <w:p w14:paraId="2804ED4B" w14:textId="77777777" w:rsidR="00D76468" w:rsidRDefault="00D76468" w:rsidP="00D76468">
      <w:pPr>
        <w:pStyle w:val="Listenabsatz"/>
        <w:numPr>
          <w:ilvl w:val="0"/>
          <w:numId w:val="22"/>
        </w:numPr>
        <w:spacing w:after="0" w:line="240" w:lineRule="auto"/>
      </w:pPr>
      <w:r>
        <w:t>Das ist ein Zeichen dafür, dass dich dein Unbewusstes bei der Hand nimmt. Dein Unbewusstes kommt dir nämlich entgegen.</w:t>
      </w:r>
    </w:p>
    <w:p w14:paraId="6010109D" w14:textId="77777777" w:rsidR="00D76468" w:rsidRDefault="00D76468" w:rsidP="00D76468">
      <w:pPr>
        <w:pStyle w:val="Listenabsatz"/>
        <w:numPr>
          <w:ilvl w:val="0"/>
          <w:numId w:val="22"/>
        </w:numPr>
        <w:spacing w:after="0" w:line="240" w:lineRule="auto"/>
      </w:pPr>
      <w:r>
        <w:t>Achte darauf, wie sich das Gefühl in deiner Hand verändert.</w:t>
      </w:r>
    </w:p>
    <w:p w14:paraId="635A43FB" w14:textId="77777777" w:rsidR="00D76468" w:rsidRDefault="00D76468" w:rsidP="00D76468">
      <w:pPr>
        <w:pStyle w:val="berschrift2"/>
      </w:pPr>
      <w:r>
        <w:t>2. Suggestionen und Arbeit</w:t>
      </w:r>
    </w:p>
    <w:p w14:paraId="18EED212" w14:textId="77777777" w:rsidR="00D76468" w:rsidRDefault="00D76468" w:rsidP="00D76468">
      <w:pPr>
        <w:pStyle w:val="Listenabsatz"/>
        <w:numPr>
          <w:ilvl w:val="0"/>
          <w:numId w:val="20"/>
        </w:numPr>
        <w:spacing w:after="0" w:line="240" w:lineRule="auto"/>
      </w:pPr>
      <w:r>
        <w:t>Ich möchte dich um etwas bitten...</w:t>
      </w:r>
    </w:p>
    <w:p w14:paraId="1CFDC6DF" w14:textId="77777777" w:rsidR="00D76468" w:rsidRDefault="00D76468" w:rsidP="00D76468">
      <w:pPr>
        <w:pStyle w:val="Listenabsatz"/>
        <w:numPr>
          <w:ilvl w:val="0"/>
          <w:numId w:val="20"/>
        </w:numPr>
        <w:spacing w:after="0" w:line="240" w:lineRule="auto"/>
      </w:pPr>
      <w:r>
        <w:t>Ich möchte dein Unbewusstes etwas fragen...</w:t>
      </w:r>
    </w:p>
    <w:p w14:paraId="4EC313AE" w14:textId="77777777" w:rsidR="00D76468" w:rsidRDefault="00D76468" w:rsidP="00D76468">
      <w:pPr>
        <w:pStyle w:val="berschrift2"/>
      </w:pPr>
      <w:r>
        <w:t>3. Ausleitung, Rückführung</w:t>
      </w:r>
    </w:p>
    <w:p w14:paraId="2CD6DCAB" w14:textId="77777777" w:rsidR="00D76468" w:rsidRDefault="00D76468" w:rsidP="00D76468">
      <w:pPr>
        <w:pStyle w:val="Listenabsatz"/>
        <w:numPr>
          <w:ilvl w:val="0"/>
          <w:numId w:val="19"/>
        </w:numPr>
        <w:spacing w:after="0" w:line="240" w:lineRule="auto"/>
      </w:pPr>
      <w:r>
        <w:t>Bedank dich bei deinem Unbewussten</w:t>
      </w:r>
    </w:p>
    <w:p w14:paraId="49DC5986" w14:textId="77777777" w:rsidR="00D76468" w:rsidRDefault="00D76468" w:rsidP="00D76468">
      <w:pPr>
        <w:pStyle w:val="Listenabsatz"/>
        <w:numPr>
          <w:ilvl w:val="0"/>
          <w:numId w:val="19"/>
        </w:numPr>
        <w:spacing w:after="0" w:line="240" w:lineRule="auto"/>
      </w:pPr>
      <w:r>
        <w:t>Komm über die Treppe / den Pfad in deinem Tempo zurück</w:t>
      </w:r>
    </w:p>
    <w:p w14:paraId="25633582" w14:textId="77777777" w:rsidR="00D76468" w:rsidRDefault="00D76468" w:rsidP="00D76468">
      <w:pPr>
        <w:pStyle w:val="Listenabsatz"/>
        <w:numPr>
          <w:ilvl w:val="0"/>
          <w:numId w:val="19"/>
        </w:numPr>
        <w:spacing w:after="0" w:line="240" w:lineRule="auto"/>
      </w:pPr>
      <w:r w:rsidRPr="004D53D3">
        <w:rPr>
          <w:b/>
        </w:rPr>
        <w:t>A</w:t>
      </w:r>
      <w:r>
        <w:t>rme fest</w:t>
      </w:r>
    </w:p>
    <w:p w14:paraId="6A088F2C" w14:textId="77777777" w:rsidR="00D76468" w:rsidRDefault="00D76468" w:rsidP="00D76468">
      <w:pPr>
        <w:pStyle w:val="Listenabsatz"/>
        <w:numPr>
          <w:ilvl w:val="0"/>
          <w:numId w:val="19"/>
        </w:numPr>
        <w:spacing w:after="0" w:line="240" w:lineRule="auto"/>
      </w:pPr>
      <w:r w:rsidRPr="004D53D3">
        <w:rPr>
          <w:b/>
        </w:rPr>
        <w:t>A</w:t>
      </w:r>
      <w:r>
        <w:t>tem tief</w:t>
      </w:r>
    </w:p>
    <w:p w14:paraId="656967BE" w14:textId="77777777" w:rsidR="00D76468" w:rsidRDefault="00D76468" w:rsidP="00D76468">
      <w:pPr>
        <w:pStyle w:val="Listenabsatz"/>
        <w:numPr>
          <w:ilvl w:val="0"/>
          <w:numId w:val="19"/>
        </w:numPr>
        <w:spacing w:after="0" w:line="240" w:lineRule="auto"/>
      </w:pPr>
      <w:r w:rsidRPr="004D53D3">
        <w:rPr>
          <w:b/>
        </w:rPr>
        <w:t>A</w:t>
      </w:r>
      <w:r>
        <w:t>ugen auf</w:t>
      </w:r>
    </w:p>
    <w:p w14:paraId="17BDDF49" w14:textId="77777777" w:rsidR="00D76468" w:rsidRPr="00D76468" w:rsidRDefault="00D76468" w:rsidP="00D76468"/>
    <w:p w14:paraId="6A2B9F47" w14:textId="77777777" w:rsidR="00C23E15" w:rsidRDefault="00C23E15" w:rsidP="00C23E15">
      <w:pPr>
        <w:pStyle w:val="Listenabsatz"/>
        <w:numPr>
          <w:ilvl w:val="0"/>
          <w:numId w:val="14"/>
        </w:numPr>
      </w:pPr>
      <w:r>
        <w:t>Ausprobieren</w:t>
      </w:r>
    </w:p>
    <w:p w14:paraId="268A43A2" w14:textId="77777777" w:rsidR="00B71830" w:rsidRDefault="00B71830" w:rsidP="00C23E15">
      <w:pPr>
        <w:pStyle w:val="Listenabsatz"/>
        <w:numPr>
          <w:ilvl w:val="0"/>
          <w:numId w:val="14"/>
        </w:numPr>
      </w:pPr>
      <w:r>
        <w:t>Handout</w:t>
      </w:r>
    </w:p>
    <w:p w14:paraId="2151535A" w14:textId="77777777" w:rsidR="00B71830" w:rsidRDefault="00B71830" w:rsidP="00C23E15">
      <w:pPr>
        <w:pStyle w:val="Listenabsatz"/>
        <w:numPr>
          <w:ilvl w:val="0"/>
          <w:numId w:val="14"/>
        </w:numPr>
      </w:pPr>
      <w:r>
        <w:t>Durchgehen</w:t>
      </w:r>
    </w:p>
    <w:p w14:paraId="47F771B2" w14:textId="77777777" w:rsidR="00B71830" w:rsidRPr="00B71830" w:rsidRDefault="00B71830" w:rsidP="00BA0ED9">
      <w:pPr>
        <w:spacing w:after="0" w:line="240" w:lineRule="auto"/>
      </w:pPr>
      <w:r>
        <w:br w:type="page"/>
      </w:r>
    </w:p>
    <w:tbl>
      <w:tblPr>
        <w:tblStyle w:val="Tabellenraster"/>
        <w:tblW w:w="0" w:type="auto"/>
        <w:tblLook w:val="04A0" w:firstRow="1" w:lastRow="0" w:firstColumn="1" w:lastColumn="0" w:noHBand="0" w:noVBand="1"/>
      </w:tblPr>
      <w:tblGrid>
        <w:gridCol w:w="4603"/>
        <w:gridCol w:w="4603"/>
      </w:tblGrid>
      <w:tr w:rsidR="002671D5" w14:paraId="72E73750" w14:textId="77777777" w:rsidTr="00BB6E2B">
        <w:tc>
          <w:tcPr>
            <w:tcW w:w="4603" w:type="dxa"/>
          </w:tcPr>
          <w:p w14:paraId="7AD196DF" w14:textId="77777777" w:rsidR="002671D5" w:rsidRDefault="002671D5" w:rsidP="00BB6E2B">
            <w:pPr>
              <w:pStyle w:val="berschrift2"/>
            </w:pPr>
            <w:r>
              <w:t>Normalzustand</w:t>
            </w:r>
          </w:p>
        </w:tc>
        <w:tc>
          <w:tcPr>
            <w:tcW w:w="4603" w:type="dxa"/>
          </w:tcPr>
          <w:p w14:paraId="5595E7B7" w14:textId="77777777" w:rsidR="002671D5" w:rsidRDefault="002671D5" w:rsidP="00BB6E2B">
            <w:pPr>
              <w:pStyle w:val="berschrift2"/>
            </w:pPr>
            <w:r>
              <w:t>Trance</w:t>
            </w:r>
          </w:p>
        </w:tc>
      </w:tr>
      <w:tr w:rsidR="002671D5" w14:paraId="39AE122A" w14:textId="77777777" w:rsidTr="00BB6E2B">
        <w:tc>
          <w:tcPr>
            <w:tcW w:w="4603" w:type="dxa"/>
          </w:tcPr>
          <w:p w14:paraId="2B41DE1E" w14:textId="77777777" w:rsidR="002671D5" w:rsidRDefault="002671D5" w:rsidP="00BB6E2B">
            <w:r>
              <w:t>Aufmerksamkeit diffus nach außen gestreut</w:t>
            </w:r>
          </w:p>
        </w:tc>
        <w:tc>
          <w:tcPr>
            <w:tcW w:w="4603" w:type="dxa"/>
          </w:tcPr>
          <w:p w14:paraId="18F2E7AA" w14:textId="77777777" w:rsidR="002671D5" w:rsidRDefault="002671D5" w:rsidP="00BB6E2B">
            <w:r>
              <w:t>Aufmerksamkeit fokussiert, nach innen gerichtet</w:t>
            </w:r>
          </w:p>
        </w:tc>
      </w:tr>
      <w:tr w:rsidR="002671D5" w14:paraId="37D13459" w14:textId="77777777" w:rsidTr="00BB6E2B">
        <w:tc>
          <w:tcPr>
            <w:tcW w:w="4603" w:type="dxa"/>
          </w:tcPr>
          <w:p w14:paraId="65FBB1F1" w14:textId="77777777" w:rsidR="002671D5" w:rsidRDefault="002671D5" w:rsidP="00BB6E2B">
            <w:r>
              <w:t>Kognition: duale Konzepte, Entweder-oder-Logik, ausschließend</w:t>
            </w:r>
          </w:p>
        </w:tc>
        <w:tc>
          <w:tcPr>
            <w:tcW w:w="4603" w:type="dxa"/>
          </w:tcPr>
          <w:p w14:paraId="03E65ED8" w14:textId="77777777" w:rsidR="002671D5" w:rsidRDefault="002671D5" w:rsidP="00BB6E2B">
            <w:r>
              <w:t>Kognition: paradoxe Konzepte, und-und-Logik, mehr Möglichkeiten</w:t>
            </w:r>
          </w:p>
        </w:tc>
      </w:tr>
      <w:tr w:rsidR="002671D5" w14:paraId="371F59AB" w14:textId="77777777" w:rsidTr="00BB6E2B">
        <w:tc>
          <w:tcPr>
            <w:tcW w:w="4603" w:type="dxa"/>
          </w:tcPr>
          <w:p w14:paraId="6FD216CA" w14:textId="77777777" w:rsidR="002671D5" w:rsidRDefault="002671D5" w:rsidP="00BB6E2B">
            <w:r>
              <w:t>Ich tue willkürlich, Handlungen</w:t>
            </w:r>
          </w:p>
        </w:tc>
        <w:tc>
          <w:tcPr>
            <w:tcW w:w="4603" w:type="dxa"/>
          </w:tcPr>
          <w:p w14:paraId="69C14921" w14:textId="77777777" w:rsidR="002671D5" w:rsidRDefault="002671D5" w:rsidP="00BB6E2B">
            <w:r>
              <w:t>Es geschieht von selbst, automatisch, idiodynamisch, das Unbewusste, die innere Weisheit</w:t>
            </w:r>
          </w:p>
        </w:tc>
      </w:tr>
      <w:tr w:rsidR="002671D5" w14:paraId="74D867AA" w14:textId="77777777" w:rsidTr="00BB6E2B">
        <w:tc>
          <w:tcPr>
            <w:tcW w:w="4603" w:type="dxa"/>
          </w:tcPr>
          <w:p w14:paraId="48BFD76D" w14:textId="77777777" w:rsidR="002671D5" w:rsidRDefault="002671D5" w:rsidP="00BB6E2B">
            <w:r>
              <w:t>Objektiv wirklich, Weltzeit, reden über</w:t>
            </w:r>
          </w:p>
        </w:tc>
        <w:tc>
          <w:tcPr>
            <w:tcW w:w="4603" w:type="dxa"/>
          </w:tcPr>
          <w:p w14:paraId="02B8566E" w14:textId="77777777" w:rsidR="002671D5" w:rsidRDefault="002671D5" w:rsidP="00BB6E2B">
            <w:r>
              <w:t>Subjektiv wirklich, Traumzeit, Präsenz schaffend</w:t>
            </w:r>
          </w:p>
        </w:tc>
      </w:tr>
    </w:tbl>
    <w:p w14:paraId="2D0DDD52" w14:textId="77777777" w:rsidR="00575397" w:rsidRDefault="003873EE" w:rsidP="003873EE">
      <w:pPr>
        <w:pStyle w:val="berschrift2"/>
      </w:pPr>
      <w:r>
        <w:t>Was ist Hypnotherapie</w:t>
      </w:r>
    </w:p>
    <w:p w14:paraId="07F0673D" w14:textId="77777777" w:rsidR="00575397" w:rsidRDefault="00575397" w:rsidP="00575397">
      <w:r>
        <w:t>Hypnose ist in der Lage, therapeutische Prozesse zu beschleunigen, sie funktioniert schnell.</w:t>
      </w:r>
    </w:p>
    <w:p w14:paraId="2CB53779" w14:textId="77777777" w:rsidR="00575397" w:rsidRPr="00C23E15" w:rsidRDefault="00575397" w:rsidP="00575397">
      <w:pPr>
        <w:rPr>
          <w:sz w:val="16"/>
        </w:rPr>
      </w:pPr>
      <w:r w:rsidRPr="00C23E15">
        <w:rPr>
          <w:sz w:val="16"/>
        </w:rPr>
        <w:t>Sie ist nondirektiv, fördernd, frei von behindernden Vorstellungen</w:t>
      </w:r>
      <w:r w:rsidR="003873EE" w:rsidRPr="00C23E15">
        <w:rPr>
          <w:sz w:val="16"/>
        </w:rPr>
        <w:t>.</w:t>
      </w:r>
    </w:p>
    <w:p w14:paraId="3F1DEC28" w14:textId="77777777" w:rsidR="003873EE" w:rsidRDefault="003873EE" w:rsidP="00575397">
      <w:r>
        <w:t>Sie nutzt die Fähigkeiten des Klienten.</w:t>
      </w:r>
    </w:p>
    <w:p w14:paraId="79F99424" w14:textId="77777777" w:rsidR="006A6AE6" w:rsidRDefault="006A6AE6" w:rsidP="00575397">
      <w:r>
        <w:t>Durch die Hypnose entsteht eine ganz besondere und intensive, symbioseähnliche Form zwischenmenschlicher Nähe</w:t>
      </w:r>
      <w:r w:rsidR="00C23E15">
        <w:t>: „Meine Stimme begleitet Sie überall hin“</w:t>
      </w:r>
      <w:r>
        <w:t>. Diese Nähe ist gekennzeichnet durch verschiedene Punkte:</w:t>
      </w:r>
    </w:p>
    <w:p w14:paraId="76B53292" w14:textId="77777777" w:rsidR="006A6AE6" w:rsidRDefault="006A6AE6" w:rsidP="006A6AE6">
      <w:pPr>
        <w:pStyle w:val="Listenabsatz"/>
        <w:numPr>
          <w:ilvl w:val="0"/>
          <w:numId w:val="12"/>
        </w:numPr>
        <w:ind w:left="714" w:hanging="357"/>
      </w:pPr>
      <w:r>
        <w:t>Sie erinnert in ihrem Wesen am ehesten an die frühe Mutter-Kind-Beziehung.</w:t>
      </w:r>
    </w:p>
    <w:p w14:paraId="2061F0DE" w14:textId="77777777" w:rsidR="006A6AE6" w:rsidRDefault="006A6AE6" w:rsidP="006A6AE6">
      <w:pPr>
        <w:pStyle w:val="Listenabsatz"/>
        <w:numPr>
          <w:ilvl w:val="0"/>
          <w:numId w:val="12"/>
        </w:numPr>
        <w:ind w:left="714" w:hanging="357"/>
      </w:pPr>
      <w:r>
        <w:t>Sie ist echt und real und nicht das Produkt einer Projektion.</w:t>
      </w:r>
    </w:p>
    <w:p w14:paraId="686248CA" w14:textId="77777777" w:rsidR="006A6AE6" w:rsidRDefault="006A6AE6" w:rsidP="006A6AE6">
      <w:pPr>
        <w:pStyle w:val="Listenabsatz"/>
        <w:numPr>
          <w:ilvl w:val="0"/>
          <w:numId w:val="12"/>
        </w:numPr>
        <w:ind w:left="714" w:hanging="357"/>
      </w:pPr>
      <w:r>
        <w:t>Sie ist dem Wesen der Therapie nach asymmetrisch, aber der Therapie nach symmetrisch, indem der Therapeut diese Nähe für sich selber zulassen muss und dadurch auch immer in irgendeine Form von Gegentrance gleitet.</w:t>
      </w:r>
    </w:p>
    <w:p w14:paraId="1D8F6CEA" w14:textId="77777777" w:rsidR="006A6AE6" w:rsidRDefault="006A6AE6" w:rsidP="00575397">
      <w:r>
        <w:t>Geschütztes Loslassen ist die Voraussetzung, neue Erlebens- und Verhaltensweisen zu entwickeln: Hypnotische Plastizität.</w:t>
      </w:r>
    </w:p>
    <w:p w14:paraId="22520655" w14:textId="77777777" w:rsidR="003873EE" w:rsidRDefault="003873EE" w:rsidP="002671D5">
      <w:pPr>
        <w:pStyle w:val="berschrift2"/>
      </w:pPr>
      <w:r>
        <w:t>Was ist Trance?</w:t>
      </w:r>
    </w:p>
    <w:p w14:paraId="3FC99CA2" w14:textId="77777777" w:rsidR="003873EE" w:rsidRDefault="002671D5" w:rsidP="002671D5">
      <w:r>
        <w:t>Wir können</w:t>
      </w:r>
      <w:r w:rsidR="003873EE">
        <w:t xml:space="preserve"> einige Bereiche </w:t>
      </w:r>
      <w:r>
        <w:t xml:space="preserve">des Gehirns </w:t>
      </w:r>
      <w:r w:rsidR="003873EE">
        <w:t>runterfahren und andere hoch.</w:t>
      </w:r>
    </w:p>
    <w:p w14:paraId="348ABDB5" w14:textId="77777777" w:rsidR="003873EE" w:rsidRDefault="003873EE" w:rsidP="002671D5">
      <w:r>
        <w:t>Trance ist ein ganz natürlicher Zustand</w:t>
      </w:r>
      <w:r w:rsidR="002671D5">
        <w:t>.</w:t>
      </w:r>
    </w:p>
    <w:p w14:paraId="499C8DD6" w14:textId="77777777" w:rsidR="003873EE" w:rsidRDefault="003873EE" w:rsidP="003873EE">
      <w:r>
        <w:t xml:space="preserve">In Trance sind wir: </w:t>
      </w:r>
    </w:p>
    <w:p w14:paraId="15FA36B7" w14:textId="77777777" w:rsidR="003873EE" w:rsidRDefault="003873EE" w:rsidP="003873EE">
      <w:pPr>
        <w:pStyle w:val="Listenabsatz"/>
        <w:numPr>
          <w:ilvl w:val="0"/>
          <w:numId w:val="3"/>
        </w:numPr>
      </w:pPr>
      <w:r>
        <w:t>im Flow</w:t>
      </w:r>
    </w:p>
    <w:p w14:paraId="3B11DA81" w14:textId="77777777" w:rsidR="003873EE" w:rsidRDefault="003873EE" w:rsidP="003873EE">
      <w:pPr>
        <w:pStyle w:val="Listenabsatz"/>
        <w:numPr>
          <w:ilvl w:val="0"/>
          <w:numId w:val="3"/>
        </w:numPr>
      </w:pPr>
      <w:r>
        <w:t>bei maximaler Konzentration</w:t>
      </w:r>
    </w:p>
    <w:p w14:paraId="36F86067" w14:textId="77777777" w:rsidR="003873EE" w:rsidRDefault="003873EE" w:rsidP="003873EE">
      <w:pPr>
        <w:pStyle w:val="Listenabsatz"/>
        <w:numPr>
          <w:ilvl w:val="0"/>
          <w:numId w:val="3"/>
        </w:numPr>
      </w:pPr>
      <w:r>
        <w:t>bei gutem Sex</w:t>
      </w:r>
    </w:p>
    <w:p w14:paraId="71972B94" w14:textId="77777777" w:rsidR="003873EE" w:rsidRDefault="003873EE" w:rsidP="003873EE">
      <w:pPr>
        <w:pStyle w:val="Listenabsatz"/>
        <w:numPr>
          <w:ilvl w:val="0"/>
          <w:numId w:val="3"/>
        </w:numPr>
      </w:pPr>
      <w:r>
        <w:t>bei intensiven Erfahrungen</w:t>
      </w:r>
    </w:p>
    <w:p w14:paraId="4F6FB6A4" w14:textId="77777777" w:rsidR="003873EE" w:rsidRDefault="003873EE" w:rsidP="003873EE">
      <w:pPr>
        <w:pStyle w:val="Listenabsatz"/>
        <w:numPr>
          <w:ilvl w:val="0"/>
          <w:numId w:val="3"/>
        </w:numPr>
      </w:pPr>
      <w:r>
        <w:t>beim Sport, Musizieren, Malen ...</w:t>
      </w:r>
    </w:p>
    <w:p w14:paraId="0BBE7E62" w14:textId="77777777" w:rsidR="003873EE" w:rsidRDefault="003873EE" w:rsidP="003873EE">
      <w:r>
        <w:t>Patienten sind oft in einer Problemtrance: Die ganze Welt versinkt im schmerzenden Backenzahn, er ist das Moskau des Schmerzes, beim Bohren konnte ich sehen, wie der Zahnarzt älter wurde.</w:t>
      </w:r>
    </w:p>
    <w:p w14:paraId="2603300C" w14:textId="77777777" w:rsidR="003873EE" w:rsidRDefault="00D60EA9" w:rsidP="003873EE">
      <w:r>
        <w:t>Im Gegensatz zu Savants haben wir ein Verständnis für Relevantes.</w:t>
      </w:r>
    </w:p>
    <w:p w14:paraId="635709E9" w14:textId="77777777" w:rsidR="00D60EA9" w:rsidRDefault="00D60EA9" w:rsidP="003873EE">
      <w:r>
        <w:t xml:space="preserve">Der Kranke hat ein </w:t>
      </w:r>
      <w:r w:rsidR="00F47A19">
        <w:t xml:space="preserve">Selbst- und </w:t>
      </w:r>
      <w:r>
        <w:t>Körperbild wie von einer nicht zu kontrollierenden Umwelt</w:t>
      </w:r>
    </w:p>
    <w:p w14:paraId="1D240969" w14:textId="77777777" w:rsidR="00D60EA9" w:rsidRDefault="00D60EA9" w:rsidP="00D60EA9">
      <w:pPr>
        <w:jc w:val="center"/>
      </w:pPr>
      <w:r>
        <w:t>vs.</w:t>
      </w:r>
    </w:p>
    <w:p w14:paraId="0A89CBDA" w14:textId="77777777" w:rsidR="00D60EA9" w:rsidRDefault="00D60EA9" w:rsidP="00D60EA9">
      <w:r>
        <w:t>Biofeedback: den Herzschlag mit angenehmen Bildern kontrollieren</w:t>
      </w:r>
    </w:p>
    <w:p w14:paraId="635E2157" w14:textId="77777777" w:rsidR="00FD323B" w:rsidRDefault="00FD323B" w:rsidP="001424E6">
      <w:pPr>
        <w:pStyle w:val="berschrift3"/>
      </w:pPr>
      <w:r>
        <w:t>1. Zettel „Verschiedene Bezeichnungen für Trancezustände“</w:t>
      </w:r>
    </w:p>
    <w:p w14:paraId="2D31FAD2" w14:textId="77777777" w:rsidR="00D60EA9" w:rsidRDefault="00D60EA9" w:rsidP="00D60EA9">
      <w:pPr>
        <w:pStyle w:val="berschrift3"/>
      </w:pPr>
      <w:r>
        <w:t>Beispiele</w:t>
      </w:r>
    </w:p>
    <w:p w14:paraId="7170198F" w14:textId="77777777" w:rsidR="00D60EA9" w:rsidRPr="00D76FA5" w:rsidRDefault="00D60EA9" w:rsidP="002671D5">
      <w:pPr>
        <w:pStyle w:val="Listenabsatz"/>
        <w:numPr>
          <w:ilvl w:val="0"/>
          <w:numId w:val="11"/>
        </w:numPr>
        <w:rPr>
          <w:sz w:val="20"/>
        </w:rPr>
      </w:pPr>
      <w:r w:rsidRPr="00D76FA5">
        <w:rPr>
          <w:sz w:val="20"/>
        </w:rPr>
        <w:t>Patientin mit Angst vor OP muss zur Operation:</w:t>
      </w:r>
    </w:p>
    <w:p w14:paraId="749189E4" w14:textId="77777777" w:rsidR="00D60EA9" w:rsidRPr="00D76FA5" w:rsidRDefault="00D60EA9" w:rsidP="00D60EA9">
      <w:pPr>
        <w:rPr>
          <w:sz w:val="20"/>
        </w:rPr>
      </w:pPr>
      <w:r w:rsidRPr="00D76FA5">
        <w:rPr>
          <w:sz w:val="20"/>
        </w:rPr>
        <w:tab/>
      </w:r>
      <w:r w:rsidR="002737C1" w:rsidRPr="00D76FA5">
        <w:rPr>
          <w:sz w:val="20"/>
        </w:rPr>
        <w:t xml:space="preserve">„die </w:t>
      </w:r>
      <w:r w:rsidRPr="00D76FA5">
        <w:rPr>
          <w:sz w:val="20"/>
        </w:rPr>
        <w:t xml:space="preserve">Königin </w:t>
      </w:r>
      <w:r w:rsidR="002737C1" w:rsidRPr="00D76FA5">
        <w:rPr>
          <w:sz w:val="20"/>
        </w:rPr>
        <w:t xml:space="preserve">geht </w:t>
      </w:r>
      <w:r w:rsidRPr="00D76FA5">
        <w:rPr>
          <w:sz w:val="20"/>
        </w:rPr>
        <w:t xml:space="preserve">mit </w:t>
      </w:r>
      <w:r w:rsidR="002737C1" w:rsidRPr="00D76FA5">
        <w:rPr>
          <w:sz w:val="20"/>
        </w:rPr>
        <w:t xml:space="preserve">ihrem </w:t>
      </w:r>
      <w:r w:rsidRPr="00D76FA5">
        <w:rPr>
          <w:sz w:val="20"/>
        </w:rPr>
        <w:t>Hofstaat geht zum Bade</w:t>
      </w:r>
      <w:r w:rsidR="002737C1" w:rsidRPr="00D76FA5">
        <w:rPr>
          <w:sz w:val="20"/>
        </w:rPr>
        <w:t>“</w:t>
      </w:r>
    </w:p>
    <w:p w14:paraId="0E63F547" w14:textId="77777777" w:rsidR="00D60EA9" w:rsidRPr="00D76FA5" w:rsidRDefault="00D60EA9" w:rsidP="002671D5">
      <w:pPr>
        <w:pStyle w:val="Listenabsatz"/>
        <w:numPr>
          <w:ilvl w:val="0"/>
          <w:numId w:val="11"/>
        </w:numPr>
        <w:rPr>
          <w:sz w:val="20"/>
        </w:rPr>
      </w:pPr>
      <w:r w:rsidRPr="00D76FA5">
        <w:rPr>
          <w:sz w:val="20"/>
        </w:rPr>
        <w:t>Patientin mit Zielgewicht 75 kg (-64 kg) geht zur OP Reduzierung der Hautlappen</w:t>
      </w:r>
    </w:p>
    <w:p w14:paraId="2BC56B9A" w14:textId="77777777" w:rsidR="00D60EA9" w:rsidRPr="00D76FA5" w:rsidRDefault="00D60EA9" w:rsidP="00D60EA9">
      <w:pPr>
        <w:rPr>
          <w:sz w:val="20"/>
        </w:rPr>
      </w:pPr>
      <w:r w:rsidRPr="00D76FA5">
        <w:rPr>
          <w:sz w:val="20"/>
        </w:rPr>
        <w:tab/>
        <w:t>Bei OP statt 2 ½ l Blut nur ½ l Blut verloren</w:t>
      </w:r>
    </w:p>
    <w:p w14:paraId="4FBDBF5F" w14:textId="77777777" w:rsidR="00D60EA9" w:rsidRPr="00D76FA5" w:rsidRDefault="00D60EA9" w:rsidP="00D60EA9">
      <w:pPr>
        <w:rPr>
          <w:sz w:val="20"/>
        </w:rPr>
      </w:pPr>
      <w:r w:rsidRPr="00D76FA5">
        <w:rPr>
          <w:sz w:val="20"/>
        </w:rPr>
        <w:tab/>
        <w:t>Geschichte vom Körper als Haus</w:t>
      </w:r>
    </w:p>
    <w:p w14:paraId="3D6383D7" w14:textId="77777777" w:rsidR="00D60EA9" w:rsidRPr="00D76FA5" w:rsidRDefault="00D60EA9" w:rsidP="00D60EA9">
      <w:pPr>
        <w:rPr>
          <w:sz w:val="20"/>
        </w:rPr>
      </w:pPr>
      <w:r w:rsidRPr="00D76FA5">
        <w:rPr>
          <w:sz w:val="20"/>
        </w:rPr>
        <w:tab/>
      </w:r>
      <w:r w:rsidRPr="00D76FA5">
        <w:rPr>
          <w:sz w:val="20"/>
        </w:rPr>
        <w:tab/>
      </w:r>
      <w:r w:rsidR="002737C1" w:rsidRPr="00D76FA5">
        <w:rPr>
          <w:sz w:val="20"/>
        </w:rPr>
        <w:t>„</w:t>
      </w:r>
      <w:r w:rsidRPr="00D76FA5">
        <w:rPr>
          <w:sz w:val="20"/>
        </w:rPr>
        <w:t>Wasser und Strom werden abgestellt</w:t>
      </w:r>
      <w:r w:rsidR="002737C1" w:rsidRPr="00D76FA5">
        <w:rPr>
          <w:sz w:val="20"/>
        </w:rPr>
        <w:t>“</w:t>
      </w:r>
      <w:r w:rsidRPr="00D76FA5">
        <w:rPr>
          <w:sz w:val="20"/>
        </w:rPr>
        <w:t xml:space="preserve"> bei </w:t>
      </w:r>
      <w:r w:rsidR="002737C1" w:rsidRPr="00D76FA5">
        <w:rPr>
          <w:sz w:val="20"/>
        </w:rPr>
        <w:t xml:space="preserve">einer </w:t>
      </w:r>
      <w:r w:rsidRPr="00D76FA5">
        <w:rPr>
          <w:sz w:val="20"/>
        </w:rPr>
        <w:t>Renovierung</w:t>
      </w:r>
    </w:p>
    <w:p w14:paraId="2DC5B143" w14:textId="77777777" w:rsidR="00D60EA9" w:rsidRPr="00D76FA5" w:rsidRDefault="00D60EA9" w:rsidP="00D60EA9">
      <w:pPr>
        <w:rPr>
          <w:sz w:val="20"/>
        </w:rPr>
      </w:pPr>
      <w:r w:rsidRPr="00D76FA5">
        <w:rPr>
          <w:sz w:val="20"/>
        </w:rPr>
        <w:tab/>
      </w:r>
      <w:r w:rsidRPr="00D76FA5">
        <w:rPr>
          <w:sz w:val="20"/>
        </w:rPr>
        <w:tab/>
      </w:r>
      <w:r w:rsidR="002737C1" w:rsidRPr="00D76FA5">
        <w:rPr>
          <w:sz w:val="20"/>
        </w:rPr>
        <w:t xml:space="preserve">„Ein </w:t>
      </w:r>
      <w:r w:rsidRPr="00D76FA5">
        <w:rPr>
          <w:sz w:val="20"/>
        </w:rPr>
        <w:t>Baum zieht im Winter seine Säfte nach innen</w:t>
      </w:r>
      <w:r w:rsidR="002737C1" w:rsidRPr="00D76FA5">
        <w:rPr>
          <w:sz w:val="20"/>
        </w:rPr>
        <w:t>“</w:t>
      </w:r>
    </w:p>
    <w:p w14:paraId="142E2F3C" w14:textId="77777777" w:rsidR="00D60EA9" w:rsidRPr="00D76FA5" w:rsidRDefault="00D60EA9" w:rsidP="002671D5">
      <w:pPr>
        <w:pStyle w:val="Listenabsatz"/>
        <w:numPr>
          <w:ilvl w:val="0"/>
          <w:numId w:val="11"/>
        </w:numPr>
        <w:rPr>
          <w:sz w:val="20"/>
        </w:rPr>
      </w:pPr>
      <w:r w:rsidRPr="00D76FA5">
        <w:rPr>
          <w:sz w:val="20"/>
        </w:rPr>
        <w:t xml:space="preserve">Patientin will erst nicht, dann doch schwanger werden, hat </w:t>
      </w:r>
      <w:r w:rsidR="002737C1" w:rsidRPr="00D76FA5">
        <w:rPr>
          <w:sz w:val="20"/>
        </w:rPr>
        <w:t xml:space="preserve">nun </w:t>
      </w:r>
      <w:r w:rsidRPr="00D76FA5">
        <w:rPr>
          <w:sz w:val="20"/>
        </w:rPr>
        <w:t xml:space="preserve">aber </w:t>
      </w:r>
      <w:r w:rsidR="002737C1" w:rsidRPr="00D76FA5">
        <w:rPr>
          <w:sz w:val="20"/>
        </w:rPr>
        <w:t>Amenorrhö</w:t>
      </w:r>
    </w:p>
    <w:p w14:paraId="4AD6C6BF" w14:textId="77777777" w:rsidR="00D60EA9" w:rsidRPr="00D76FA5" w:rsidRDefault="00D60EA9" w:rsidP="00D60EA9">
      <w:pPr>
        <w:rPr>
          <w:sz w:val="20"/>
        </w:rPr>
      </w:pPr>
      <w:r w:rsidRPr="00D76FA5">
        <w:rPr>
          <w:sz w:val="20"/>
        </w:rPr>
        <w:tab/>
        <w:t>Bild vom Staudammwärter, der das Ventil nicht aufkriegt, alle mühen sich ab,</w:t>
      </w:r>
    </w:p>
    <w:p w14:paraId="2C935ED6" w14:textId="77777777" w:rsidR="00D60EA9" w:rsidRPr="00D76FA5" w:rsidRDefault="00D60EA9" w:rsidP="00D60EA9">
      <w:pPr>
        <w:rPr>
          <w:sz w:val="20"/>
        </w:rPr>
      </w:pPr>
      <w:r w:rsidRPr="00D76FA5">
        <w:rPr>
          <w:sz w:val="20"/>
        </w:rPr>
        <w:tab/>
      </w:r>
      <w:r w:rsidRPr="00D76FA5">
        <w:rPr>
          <w:sz w:val="20"/>
        </w:rPr>
        <w:tab/>
      </w:r>
      <w:r w:rsidR="00C23E15">
        <w:rPr>
          <w:sz w:val="20"/>
        </w:rPr>
        <w:t>„</w:t>
      </w:r>
      <w:r w:rsidRPr="00D76FA5">
        <w:rPr>
          <w:sz w:val="20"/>
        </w:rPr>
        <w:t>Hey, es ist die falsche Richtung!</w:t>
      </w:r>
      <w:r w:rsidR="00C23E15">
        <w:rPr>
          <w:sz w:val="20"/>
        </w:rPr>
        <w:t>“</w:t>
      </w:r>
    </w:p>
    <w:p w14:paraId="2CA9FC3A" w14:textId="77777777" w:rsidR="00D60EA9" w:rsidRPr="00D76FA5" w:rsidRDefault="00D60EA9" w:rsidP="002671D5">
      <w:pPr>
        <w:pStyle w:val="Listenabsatz"/>
        <w:numPr>
          <w:ilvl w:val="0"/>
          <w:numId w:val="11"/>
        </w:numPr>
        <w:rPr>
          <w:sz w:val="20"/>
        </w:rPr>
      </w:pPr>
      <w:r w:rsidRPr="00D76FA5">
        <w:rPr>
          <w:sz w:val="20"/>
        </w:rPr>
        <w:t xml:space="preserve">Patientin, </w:t>
      </w:r>
      <w:r w:rsidR="002737C1" w:rsidRPr="00D76FA5">
        <w:rPr>
          <w:sz w:val="20"/>
        </w:rPr>
        <w:t xml:space="preserve">Studentin und </w:t>
      </w:r>
      <w:r w:rsidRPr="00D76FA5">
        <w:rPr>
          <w:sz w:val="20"/>
        </w:rPr>
        <w:t xml:space="preserve">konvertierte Katholikin, hat </w:t>
      </w:r>
      <w:r w:rsidR="002737C1" w:rsidRPr="00D76FA5">
        <w:rPr>
          <w:sz w:val="20"/>
        </w:rPr>
        <w:t xml:space="preserve">in der Öffentlichkeit </w:t>
      </w:r>
      <w:r w:rsidRPr="00D76FA5">
        <w:rPr>
          <w:sz w:val="20"/>
        </w:rPr>
        <w:t>gepupst</w:t>
      </w:r>
    </w:p>
    <w:p w14:paraId="103E17A9" w14:textId="77777777" w:rsidR="00D60EA9" w:rsidRPr="00D76FA5" w:rsidRDefault="00D60EA9" w:rsidP="00D60EA9">
      <w:pPr>
        <w:rPr>
          <w:sz w:val="20"/>
        </w:rPr>
      </w:pPr>
      <w:r w:rsidRPr="00D76FA5">
        <w:rPr>
          <w:sz w:val="20"/>
        </w:rPr>
        <w:tab/>
        <w:t>Mexikanische Bohnen essen, nackt auf „Gottes Werk“ warten</w:t>
      </w:r>
    </w:p>
    <w:p w14:paraId="391E7906" w14:textId="77777777" w:rsidR="00D60EA9" w:rsidRPr="00D76FA5" w:rsidRDefault="00D60EA9" w:rsidP="002671D5">
      <w:pPr>
        <w:pStyle w:val="Listenabsatz"/>
        <w:numPr>
          <w:ilvl w:val="0"/>
          <w:numId w:val="11"/>
        </w:numPr>
        <w:rPr>
          <w:sz w:val="20"/>
        </w:rPr>
      </w:pPr>
      <w:r w:rsidRPr="00D76FA5">
        <w:rPr>
          <w:sz w:val="20"/>
        </w:rPr>
        <w:t>Ehepaar will freundschaftliche Scheidung</w:t>
      </w:r>
    </w:p>
    <w:p w14:paraId="6115B1B8" w14:textId="77777777" w:rsidR="00D60EA9" w:rsidRPr="00D76FA5" w:rsidRDefault="00D60EA9" w:rsidP="00D60EA9">
      <w:pPr>
        <w:rPr>
          <w:sz w:val="20"/>
        </w:rPr>
      </w:pPr>
      <w:r w:rsidRPr="00D76FA5">
        <w:rPr>
          <w:sz w:val="20"/>
        </w:rPr>
        <w:tab/>
      </w:r>
      <w:r w:rsidR="00FD323B" w:rsidRPr="00D76FA5">
        <w:rPr>
          <w:sz w:val="20"/>
        </w:rPr>
        <w:t>Aufgabe: Dinner in einem naheliegenden Hotel</w:t>
      </w:r>
    </w:p>
    <w:p w14:paraId="184FD82E" w14:textId="77777777" w:rsidR="00FD323B" w:rsidRPr="00D76FA5" w:rsidRDefault="00FD323B" w:rsidP="002671D5">
      <w:pPr>
        <w:pStyle w:val="Listenabsatz"/>
        <w:numPr>
          <w:ilvl w:val="0"/>
          <w:numId w:val="11"/>
        </w:numPr>
        <w:rPr>
          <w:sz w:val="20"/>
        </w:rPr>
      </w:pPr>
      <w:r w:rsidRPr="00D76FA5">
        <w:rPr>
          <w:sz w:val="20"/>
        </w:rPr>
        <w:t>Patient hält sich für Jesus Christus</w:t>
      </w:r>
    </w:p>
    <w:p w14:paraId="4A252B9C" w14:textId="77777777" w:rsidR="00FD323B" w:rsidRPr="00D76FA5" w:rsidRDefault="00FD323B" w:rsidP="00D60EA9">
      <w:pPr>
        <w:rPr>
          <w:sz w:val="20"/>
        </w:rPr>
      </w:pPr>
      <w:r w:rsidRPr="00D76FA5">
        <w:rPr>
          <w:sz w:val="20"/>
        </w:rPr>
        <w:tab/>
        <w:t>„Sie habe</w:t>
      </w:r>
      <w:r w:rsidR="005F203A" w:rsidRPr="00D76FA5">
        <w:rPr>
          <w:sz w:val="20"/>
        </w:rPr>
        <w:t>n</w:t>
      </w:r>
      <w:r w:rsidRPr="00D76FA5">
        <w:rPr>
          <w:sz w:val="20"/>
        </w:rPr>
        <w:t xml:space="preserve"> Fähigkeiten als Zimmermann.“</w:t>
      </w:r>
    </w:p>
    <w:p w14:paraId="0F06E3C8" w14:textId="77777777" w:rsidR="00FD323B" w:rsidRDefault="00FD323B" w:rsidP="00FD323B">
      <w:pPr>
        <w:pStyle w:val="berschrift3a"/>
      </w:pPr>
      <w:r>
        <w:t>Demonstration</w:t>
      </w:r>
    </w:p>
    <w:p w14:paraId="165D168C" w14:textId="77777777" w:rsidR="00FD323B" w:rsidRDefault="00FD323B" w:rsidP="00FD323B">
      <w:pPr>
        <w:pStyle w:val="Listenabsatz"/>
        <w:numPr>
          <w:ilvl w:val="0"/>
          <w:numId w:val="4"/>
        </w:numPr>
      </w:pPr>
      <w:r>
        <w:t>Was kann der Patient dann schon?</w:t>
      </w:r>
    </w:p>
    <w:p w14:paraId="0C36B6C1" w14:textId="77777777" w:rsidR="00FD323B" w:rsidRDefault="00FD323B" w:rsidP="00FD323B">
      <w:pPr>
        <w:pStyle w:val="Listenabsatz"/>
        <w:numPr>
          <w:ilvl w:val="0"/>
          <w:numId w:val="4"/>
        </w:numPr>
      </w:pPr>
      <w:r>
        <w:t>Was sind die ersten Schritte?</w:t>
      </w:r>
    </w:p>
    <w:p w14:paraId="2A0DBEF0" w14:textId="77777777" w:rsidR="00FD323B" w:rsidRDefault="00FD323B" w:rsidP="00FD323B">
      <w:pPr>
        <w:pStyle w:val="Listenabsatz"/>
        <w:numPr>
          <w:ilvl w:val="0"/>
          <w:numId w:val="4"/>
        </w:numPr>
      </w:pPr>
      <w:r>
        <w:t>Was kommt dann?</w:t>
      </w:r>
    </w:p>
    <w:p w14:paraId="6C62D932" w14:textId="77777777" w:rsidR="00FD323B" w:rsidRDefault="00FD323B" w:rsidP="00FD323B">
      <w:r>
        <w:t>Änderung der Grammatik</w:t>
      </w:r>
    </w:p>
    <w:p w14:paraId="27335577" w14:textId="77777777" w:rsidR="00FD323B" w:rsidRDefault="00FD323B" w:rsidP="00FD323B">
      <w:r>
        <w:t>... und sich erlauben...</w:t>
      </w:r>
    </w:p>
    <w:p w14:paraId="77628B45" w14:textId="77777777" w:rsidR="00FD323B" w:rsidRDefault="00FD323B" w:rsidP="00FD323B">
      <w:r>
        <w:t>„man“, „einen“, nicht Du oder Sie: Jeder!</w:t>
      </w:r>
    </w:p>
    <w:p w14:paraId="1A85DC7E" w14:textId="77777777" w:rsidR="00FD323B" w:rsidRDefault="00FD323B" w:rsidP="00FD323B">
      <w:r>
        <w:t>„... und es ist gut, zu merken, dass es einem etwas bedeutet...“</w:t>
      </w:r>
    </w:p>
    <w:p w14:paraId="1C687C28" w14:textId="77777777" w:rsidR="001424E6" w:rsidRPr="002D106F" w:rsidRDefault="00FD323B" w:rsidP="002D106F">
      <w:r>
        <w:t>„... ist das so?“</w:t>
      </w:r>
      <w:r w:rsidR="001424E6">
        <w:br w:type="page"/>
      </w:r>
    </w:p>
    <w:p w14:paraId="6F6FCEB7" w14:textId="77777777" w:rsidR="00FD323B" w:rsidRDefault="00D76FA5" w:rsidP="00C26321">
      <w:pPr>
        <w:pStyle w:val="berschrift1"/>
      </w:pPr>
      <w:r>
        <w:t>Samstag, 10:00 bis 16:00</w:t>
      </w:r>
    </w:p>
    <w:p w14:paraId="2F5A278F" w14:textId="77777777" w:rsidR="00E50A97" w:rsidRDefault="00E50A97" w:rsidP="00E50A97">
      <w:pPr>
        <w:pStyle w:val="berschrift2"/>
      </w:pPr>
      <w:r>
        <w:t>Übung Lidschlussritual</w:t>
      </w:r>
    </w:p>
    <w:p w14:paraId="30AC7423" w14:textId="77777777" w:rsidR="00E50A97" w:rsidRPr="00E50A97" w:rsidRDefault="00E50A97" w:rsidP="00E50A97">
      <w:pPr>
        <w:pStyle w:val="berschrift2"/>
      </w:pPr>
      <w:r>
        <w:t>Der ungebetene Hausgast</w:t>
      </w:r>
    </w:p>
    <w:p w14:paraId="62F03EBA" w14:textId="77777777" w:rsidR="00E50A97" w:rsidRDefault="00FD323B" w:rsidP="00FD323B">
      <w:r w:rsidRPr="00E761F4">
        <w:rPr>
          <w:b/>
          <w:u w:val="single"/>
        </w:rPr>
        <w:t>Kontraindikationen</w:t>
      </w:r>
      <w:r>
        <w:t xml:space="preserve">: keine, auch nicht Missbrauchserfahrungen oder Depression, </w:t>
      </w:r>
    </w:p>
    <w:p w14:paraId="35A34182" w14:textId="77777777" w:rsidR="00E50A97" w:rsidRDefault="00FD323B" w:rsidP="00FD323B">
      <w:r>
        <w:t>evtl. die Einnahme von Neuroleptika.</w:t>
      </w:r>
      <w:r w:rsidR="00C23E15">
        <w:t xml:space="preserve"> </w:t>
      </w:r>
    </w:p>
    <w:p w14:paraId="5314ED32" w14:textId="77777777" w:rsidR="00FD323B" w:rsidRDefault="00C23E15" w:rsidP="00FD323B">
      <w:r>
        <w:t>Schwierig wird es bei mangelhaftem Rapport. (Patientin, die ihre Klagen wiederholt und wiederholt und nicht ansprechbar ist auf die Vergeblichkeit ihres Tuns. Patient, der immer neue Gründe liefert für sein Elend, jeden Vorschlag ablehnt.)</w:t>
      </w:r>
    </w:p>
    <w:p w14:paraId="64DC7040" w14:textId="77777777" w:rsidR="00FD323B" w:rsidRDefault="00FD323B" w:rsidP="00FD323B">
      <w:r>
        <w:t>Ankoppeln mit Menschenkenntnis an die Interessen des Anderen.</w:t>
      </w:r>
    </w:p>
    <w:p w14:paraId="77CB4653" w14:textId="77777777" w:rsidR="00FD323B" w:rsidRDefault="00FD323B" w:rsidP="00FD323B">
      <w:r w:rsidRPr="00837039">
        <w:rPr>
          <w:b/>
        </w:rPr>
        <w:t>1. Zettel</w:t>
      </w:r>
      <w:r>
        <w:t xml:space="preserve"> „Verschiedene Bezeichnungen für Trancezustände.</w:t>
      </w:r>
    </w:p>
    <w:p w14:paraId="4C55E0C0" w14:textId="77777777" w:rsidR="00FD323B" w:rsidRDefault="00FD323B" w:rsidP="00FD323B">
      <w:r>
        <w:t>Induktion: Emotion vs. Sensation</w:t>
      </w:r>
    </w:p>
    <w:p w14:paraId="159C16AB" w14:textId="77777777" w:rsidR="00FD323B" w:rsidRDefault="00FD323B" w:rsidP="00FD323B">
      <w:r w:rsidRPr="00837039">
        <w:rPr>
          <w:b/>
        </w:rPr>
        <w:t>2. Zettel</w:t>
      </w:r>
      <w:r>
        <w:t xml:space="preserve"> „Gru</w:t>
      </w:r>
      <w:r w:rsidR="00066FAF">
        <w:t>ndlagen für Tranceinduktionen I“</w:t>
      </w:r>
    </w:p>
    <w:p w14:paraId="201E6DB2" w14:textId="77777777" w:rsidR="00066FAF" w:rsidRDefault="00066FAF" w:rsidP="00066FAF">
      <w:pPr>
        <w:pStyle w:val="berschrift3"/>
      </w:pPr>
      <w:r>
        <w:t>Demonstration</w:t>
      </w:r>
    </w:p>
    <w:p w14:paraId="4A631BC2" w14:textId="77777777" w:rsidR="00066FAF" w:rsidRDefault="00066FAF" w:rsidP="00066FAF">
      <w:r>
        <w:t>Wörtliche Wiederholungen</w:t>
      </w:r>
    </w:p>
    <w:p w14:paraId="572CB000" w14:textId="77777777" w:rsidR="00066FAF" w:rsidRDefault="00066FAF" w:rsidP="00066FAF">
      <w:r>
        <w:t>„Was war das Schöne an der Situation?“</w:t>
      </w:r>
    </w:p>
    <w:p w14:paraId="6868D7A0" w14:textId="77777777" w:rsidR="00066FAF" w:rsidRDefault="00066FAF" w:rsidP="00066FAF">
      <w:r>
        <w:t>„Wenn du dir das mal vor Augen führst, wie war denn das?“</w:t>
      </w:r>
    </w:p>
    <w:p w14:paraId="1924F6FC" w14:textId="77777777" w:rsidR="00066FAF" w:rsidRDefault="00066FAF" w:rsidP="00066FAF">
      <w:r>
        <w:t>„Wenn du dir das vorstellst, was kann man denn da feststellen?“</w:t>
      </w:r>
    </w:p>
    <w:p w14:paraId="3A23DD91" w14:textId="77777777" w:rsidR="00066FAF" w:rsidRDefault="00066FAF" w:rsidP="00066FAF">
      <w:r>
        <w:t xml:space="preserve">„... und dann erlaub dir einfach, </w:t>
      </w:r>
    </w:p>
    <w:p w14:paraId="0CF7CA1D" w14:textId="77777777" w:rsidR="00066FAF" w:rsidRDefault="00066FAF" w:rsidP="00066FAF">
      <w:r>
        <w:tab/>
        <w:t>den Punkt zu finden, wo man sich erlaubt, die Augen</w:t>
      </w:r>
      <w:r w:rsidR="00C23E15">
        <w:t xml:space="preserve"> wieder</w:t>
      </w:r>
      <w:r>
        <w:t xml:space="preserve"> zu öffnen</w:t>
      </w:r>
    </w:p>
    <w:p w14:paraId="19116420" w14:textId="77777777" w:rsidR="00066FAF" w:rsidRDefault="00066FAF" w:rsidP="00066FAF">
      <w:r>
        <w:tab/>
        <w:t>und dir zu gestatten, in diesen Raum zu finden...</w:t>
      </w:r>
    </w:p>
    <w:p w14:paraId="4B3ACBD5" w14:textId="77777777" w:rsidR="00C23E15" w:rsidRDefault="00C23E15" w:rsidP="00066FAF">
      <w:r>
        <w:tab/>
        <w:t>Arme fest – Atem tief – Augen auf</w:t>
      </w:r>
    </w:p>
    <w:p w14:paraId="29AA8AAA" w14:textId="77777777" w:rsidR="00066FAF" w:rsidRDefault="00066FAF" w:rsidP="00066FAF"/>
    <w:p w14:paraId="0E965EE6" w14:textId="77777777" w:rsidR="00066FAF" w:rsidRDefault="00066FAF" w:rsidP="00066FAF">
      <w:r>
        <w:t>Q1: „... und es ist hell, nicht wahr?“ Was, wenn nein? „oder anders...“</w:t>
      </w:r>
    </w:p>
    <w:p w14:paraId="39C34771" w14:textId="77777777" w:rsidR="00066FAF" w:rsidRDefault="00066FAF" w:rsidP="00066FAF">
      <w:r>
        <w:t xml:space="preserve">Q2: Durchatmen: „... und sich erlauben, durchzuatmen...“? </w:t>
      </w:r>
      <w:r w:rsidR="002737C1">
        <w:t>Ist irrelevant, a</w:t>
      </w:r>
      <w:r>
        <w:t>nkoppeln bei dem, was Relevanz hat.</w:t>
      </w:r>
    </w:p>
    <w:p w14:paraId="13988223" w14:textId="77777777" w:rsidR="002737C1" w:rsidRDefault="002737C1">
      <w:pPr>
        <w:spacing w:after="0" w:line="240" w:lineRule="auto"/>
        <w:rPr>
          <w:rFonts w:eastAsiaTheme="majorEastAsia" w:cstheme="majorBidi"/>
          <w:b/>
          <w:bCs/>
          <w:color w:val="4F81BD" w:themeColor="accent1"/>
          <w:sz w:val="26"/>
          <w:szCs w:val="26"/>
        </w:rPr>
      </w:pPr>
      <w:r>
        <w:br w:type="page"/>
      </w:r>
    </w:p>
    <w:p w14:paraId="5CC52226" w14:textId="77777777" w:rsidR="00066FAF" w:rsidRDefault="00066FAF" w:rsidP="00066FAF">
      <w:pPr>
        <w:pStyle w:val="berschrift2"/>
      </w:pPr>
      <w:r>
        <w:t>Grundhaltungen</w:t>
      </w:r>
    </w:p>
    <w:p w14:paraId="11BBF6CE" w14:textId="77777777" w:rsidR="00066FAF" w:rsidRDefault="00066FAF" w:rsidP="00066FAF">
      <w:r>
        <w:t>Der kann das schon, ich gebe nur einen Rahmen</w:t>
      </w:r>
    </w:p>
    <w:p w14:paraId="72F7FEFF" w14:textId="77777777" w:rsidR="00066FAF" w:rsidRDefault="00066FAF" w:rsidP="00066FAF">
      <w:r>
        <w:t>Nutz die Fähigkeiten des Patienten</w:t>
      </w:r>
    </w:p>
    <w:p w14:paraId="2EFE6563" w14:textId="77777777" w:rsidR="00066FAF" w:rsidRDefault="00066FAF" w:rsidP="00066FAF">
      <w:r>
        <w:tab/>
        <w:t>Frag nach einer schönen Erfahrung des Patienten</w:t>
      </w:r>
    </w:p>
    <w:p w14:paraId="70845E67" w14:textId="77777777" w:rsidR="00066FAF" w:rsidRDefault="00066FAF" w:rsidP="00066FAF">
      <w:r>
        <w:tab/>
        <w:t>Begleite ihn in einen Prozess hinein.</w:t>
      </w:r>
    </w:p>
    <w:p w14:paraId="212694A6" w14:textId="77777777" w:rsidR="00066FAF" w:rsidRDefault="005F203A" w:rsidP="00066FAF">
      <w:r>
        <w:tab/>
        <w:t>Schrittweise Explo</w:t>
      </w:r>
      <w:r w:rsidR="00066FAF">
        <w:t>rationsphase: was dann?</w:t>
      </w:r>
    </w:p>
    <w:p w14:paraId="60216843" w14:textId="77777777" w:rsidR="00066FAF" w:rsidRDefault="00066FAF" w:rsidP="00066FAF">
      <w:r>
        <w:tab/>
        <w:t xml:space="preserve">Präsens: </w:t>
      </w:r>
    </w:p>
    <w:p w14:paraId="7CA9C8DF" w14:textId="77777777" w:rsidR="00066FAF" w:rsidRDefault="00066FAF" w:rsidP="00066FAF">
      <w:r>
        <w:tab/>
      </w:r>
      <w:r>
        <w:tab/>
        <w:t>„erlaub dir, da zu sein“</w:t>
      </w:r>
    </w:p>
    <w:p w14:paraId="188C20DB" w14:textId="77777777" w:rsidR="00066FAF" w:rsidRDefault="00066FAF" w:rsidP="00066FAF">
      <w:r>
        <w:tab/>
      </w:r>
      <w:r>
        <w:tab/>
        <w:t>„und was nimmst du da wahr?“</w:t>
      </w:r>
    </w:p>
    <w:p w14:paraId="52D51F30" w14:textId="77777777" w:rsidR="00066FAF" w:rsidRDefault="00066FAF" w:rsidP="00066FAF">
      <w:r>
        <w:tab/>
      </w:r>
      <w:r>
        <w:tab/>
        <w:t>„und wie spürst du das im Körper?“</w:t>
      </w:r>
    </w:p>
    <w:p w14:paraId="551A6607" w14:textId="77777777" w:rsidR="00066FAF" w:rsidRDefault="00066FAF" w:rsidP="00066FAF">
      <w:r>
        <w:tab/>
        <w:t>Sprich alle Sinnesorgane an</w:t>
      </w:r>
    </w:p>
    <w:p w14:paraId="70C90277" w14:textId="77777777" w:rsidR="00066FAF" w:rsidRDefault="00066FAF" w:rsidP="00066FAF">
      <w:r>
        <w:tab/>
        <w:t>Erlaube dir, gestatte dir</w:t>
      </w:r>
    </w:p>
    <w:p w14:paraId="6A708CF5" w14:textId="77777777" w:rsidR="00837039" w:rsidRDefault="00837039" w:rsidP="00837039">
      <w:pPr>
        <w:pStyle w:val="berschrift2"/>
      </w:pPr>
      <w:r>
        <w:t>Negationen und Störungen:</w:t>
      </w:r>
    </w:p>
    <w:p w14:paraId="7ADC8B69" w14:textId="77777777" w:rsidR="00066FAF" w:rsidRDefault="00837039" w:rsidP="00066FAF">
      <w:r>
        <w:t>D</w:t>
      </w:r>
      <w:r w:rsidR="00066FAF">
        <w:t>u musst nicht: sondern...?</w:t>
      </w:r>
    </w:p>
    <w:p w14:paraId="79DD375F" w14:textId="77777777" w:rsidR="00AD4203" w:rsidRDefault="00AD4203" w:rsidP="00066FAF">
      <w:r>
        <w:t>Jede Störung bleibt außen vor, kannst du beiseite schieben, ist bedeutungslos...</w:t>
      </w:r>
    </w:p>
    <w:p w14:paraId="36A23E02" w14:textId="77777777" w:rsidR="00AD4203" w:rsidRDefault="00AD4203" w:rsidP="00066FAF">
      <w:r>
        <w:t>Und was ist besonders wichtig?</w:t>
      </w:r>
    </w:p>
    <w:p w14:paraId="0931AE5E" w14:textId="77777777" w:rsidR="00837039" w:rsidRDefault="00837039" w:rsidP="00066FAF">
      <w:r>
        <w:t>Zeit lassen, laufen lassen!</w:t>
      </w:r>
    </w:p>
    <w:p w14:paraId="51FB053E" w14:textId="77777777" w:rsidR="00837039" w:rsidRDefault="00837039" w:rsidP="00066FAF">
      <w:r>
        <w:tab/>
        <w:t>Füllsätze, Füllworte</w:t>
      </w:r>
    </w:p>
    <w:p w14:paraId="26050519" w14:textId="77777777" w:rsidR="00837039" w:rsidRDefault="00837039" w:rsidP="00066FAF">
      <w:r>
        <w:t>„Du kannst deinen Mund sprechen lassen und dabei tiefer in die Entspannung gehen.</w:t>
      </w:r>
    </w:p>
    <w:p w14:paraId="29A1674D" w14:textId="77777777" w:rsidR="00837039" w:rsidRDefault="00837039" w:rsidP="00066FAF">
      <w:r>
        <w:t>Geräusche: es ist nicht das Außen, sondern das Innen, die Interpretation</w:t>
      </w:r>
    </w:p>
    <w:p w14:paraId="3004B8EF" w14:textId="77777777" w:rsidR="00837039" w:rsidRDefault="00837039" w:rsidP="00066FAF">
      <w:r>
        <w:t>„... und manche Dinge kommen näher und gehen wieder weg.“</w:t>
      </w:r>
    </w:p>
    <w:p w14:paraId="403778FF" w14:textId="77777777" w:rsidR="00837039" w:rsidRDefault="00837039" w:rsidP="00066FAF">
      <w:r>
        <w:t>„vollkommen unwichtig...“</w:t>
      </w:r>
    </w:p>
    <w:p w14:paraId="2B29B61D" w14:textId="77777777" w:rsidR="00837039" w:rsidRDefault="00837039" w:rsidP="00066FAF"/>
    <w:p w14:paraId="7A3C4A74" w14:textId="77777777" w:rsidR="00837039" w:rsidRDefault="00837039" w:rsidP="00066FAF">
      <w:r>
        <w:t>Sie brauchen nicht daran zu denken, WIE etwas funktionieren wird.</w:t>
      </w:r>
    </w:p>
    <w:p w14:paraId="76012EC3" w14:textId="77777777" w:rsidR="00837039" w:rsidRDefault="00837039" w:rsidP="00066FAF">
      <w:r>
        <w:t>Sie brauchen nicht zu wissen, wie einfach das ist.</w:t>
      </w:r>
    </w:p>
    <w:p w14:paraId="266BDAF7" w14:textId="77777777" w:rsidR="00837039" w:rsidRDefault="00837039" w:rsidP="00066FAF">
      <w:r>
        <w:t>Prüfungsangst: Hoffentlich sind sie nicht zu ruhig bei der Prüfung.</w:t>
      </w:r>
    </w:p>
    <w:p w14:paraId="12BBED68" w14:textId="77777777" w:rsidR="00837039" w:rsidRDefault="00837039" w:rsidP="00066FAF">
      <w:r>
        <w:t>Unbewusstes, ich finde es nicht, finde du es.</w:t>
      </w:r>
    </w:p>
    <w:p w14:paraId="4E8F60AF" w14:textId="77777777" w:rsidR="00837039" w:rsidRDefault="00837039" w:rsidP="00066FAF">
      <w:r w:rsidRPr="00837039">
        <w:rPr>
          <w:b/>
        </w:rPr>
        <w:t>3. Zettel</w:t>
      </w:r>
      <w:r>
        <w:t>: Grundlagen für Tranceinduktionen II</w:t>
      </w:r>
    </w:p>
    <w:p w14:paraId="6D7CF25D" w14:textId="77777777" w:rsidR="000F1262" w:rsidRDefault="000F1262" w:rsidP="00837039">
      <w:r>
        <w:t xml:space="preserve">Wenn </w:t>
      </w:r>
      <w:r w:rsidR="002737C1">
        <w:t>et</w:t>
      </w:r>
      <w:r>
        <w:t xml:space="preserve">was nicht klappt: nicht: </w:t>
      </w:r>
      <w:r w:rsidR="002737C1">
        <w:t>Scheiß-Theorie, Scheiß-Patient, i</w:t>
      </w:r>
      <w:r>
        <w:t xml:space="preserve">ch Trottel, sondern: </w:t>
      </w:r>
      <w:r w:rsidR="002737C1">
        <w:t xml:space="preserve"> </w:t>
      </w:r>
      <w:r w:rsidRPr="000F1262">
        <w:rPr>
          <w:u w:val="single"/>
        </w:rPr>
        <w:t>Das ist ja interessant</w:t>
      </w:r>
      <w:r>
        <w:t>.</w:t>
      </w:r>
      <w:r>
        <w:rPr>
          <w:rStyle w:val="Funotenzeichen"/>
        </w:rPr>
        <w:footnoteReference w:id="1"/>
      </w:r>
    </w:p>
    <w:p w14:paraId="6D6ABCFD" w14:textId="77777777" w:rsidR="008808F2" w:rsidRDefault="00D76FA5" w:rsidP="00C26321">
      <w:pPr>
        <w:pStyle w:val="berschrift1"/>
      </w:pPr>
      <w:r>
        <w:t>Sonntag, 10:00 bis 16:00</w:t>
      </w:r>
    </w:p>
    <w:p w14:paraId="32E122A2" w14:textId="77777777" w:rsidR="0073752C" w:rsidRDefault="0073752C" w:rsidP="00C26321">
      <w:pPr>
        <w:pStyle w:val="berschrift2"/>
      </w:pPr>
      <w:r>
        <w:t>Ablauf</w:t>
      </w:r>
    </w:p>
    <w:p w14:paraId="01FA69E9" w14:textId="77777777" w:rsidR="0073752C" w:rsidRDefault="0073752C" w:rsidP="0073752C">
      <w:r w:rsidRPr="0073752C">
        <w:rPr>
          <w:b/>
        </w:rPr>
        <w:t>Wiederholung</w:t>
      </w:r>
      <w:r>
        <w:t xml:space="preserve"> „Lidschlussritual“ und „Der ungebetene Hausgast“, posthypnotischer Befehl „vollkommen unwichtig, zu wissen...“</w:t>
      </w:r>
    </w:p>
    <w:p w14:paraId="7EBDC6F0" w14:textId="77777777" w:rsidR="0073752C" w:rsidRDefault="0073752C" w:rsidP="0073752C">
      <w:r>
        <w:t xml:space="preserve">Nach der Trance: Abfragen der Erfahrung und der mit dieser Erfahrung neu hinzugekommenen Möglichkeiten. </w:t>
      </w:r>
    </w:p>
    <w:p w14:paraId="5185E757" w14:textId="77777777" w:rsidR="0073752C" w:rsidRDefault="0073752C" w:rsidP="0073752C">
      <w:pPr>
        <w:pStyle w:val="Listenabsatz"/>
        <w:numPr>
          <w:ilvl w:val="0"/>
          <w:numId w:val="23"/>
        </w:numPr>
      </w:pPr>
      <w:r>
        <w:t>Bei einem weichen Übergang in den Normalzustand nimmt man mehr aus der Erfahrung mit.</w:t>
      </w:r>
    </w:p>
    <w:p w14:paraId="1908D2A5" w14:textId="77777777" w:rsidR="0073752C" w:rsidRDefault="0073752C" w:rsidP="0073752C">
      <w:pPr>
        <w:pStyle w:val="Listenabsatz"/>
        <w:numPr>
          <w:ilvl w:val="0"/>
          <w:numId w:val="23"/>
        </w:numPr>
      </w:pPr>
      <w:r>
        <w:t>Abrupter Abbruch erzeugt eine strukturierte Amnesie.</w:t>
      </w:r>
    </w:p>
    <w:p w14:paraId="0285B5D9" w14:textId="77777777" w:rsidR="0073752C" w:rsidRPr="0073752C" w:rsidRDefault="0073752C" w:rsidP="0073752C">
      <w:pPr>
        <w:rPr>
          <w:b/>
        </w:rPr>
      </w:pPr>
      <w:r w:rsidRPr="0073752C">
        <w:rPr>
          <w:b/>
        </w:rPr>
        <w:t>Neu</w:t>
      </w:r>
    </w:p>
    <w:p w14:paraId="5E9DF842" w14:textId="77777777" w:rsidR="0073752C" w:rsidRDefault="0073752C" w:rsidP="0073752C">
      <w:r>
        <w:t>Zeitprogression am Beispiel „Prüfung bestehen“</w:t>
      </w:r>
    </w:p>
    <w:p w14:paraId="6D49DF2E" w14:textId="77777777" w:rsidR="0073752C" w:rsidRDefault="0073752C" w:rsidP="0073752C">
      <w:r>
        <w:t xml:space="preserve">Zeitregression am Beispiel „Change History“ </w:t>
      </w:r>
    </w:p>
    <w:p w14:paraId="4603EB6F" w14:textId="77777777" w:rsidR="0073752C" w:rsidRDefault="00E97A14" w:rsidP="0073752C">
      <w:r>
        <w:t>Raucherentwöhnung</w:t>
      </w:r>
    </w:p>
    <w:p w14:paraId="1F6BE7C1" w14:textId="77777777" w:rsidR="00E97A14" w:rsidRDefault="00E97A14" w:rsidP="0073752C">
      <w:bookmarkStart w:id="0" w:name="_GoBack"/>
      <w:bookmarkEnd w:id="0"/>
    </w:p>
    <w:p w14:paraId="09A69635" w14:textId="77777777" w:rsidR="0073752C" w:rsidRDefault="0073752C" w:rsidP="0073752C">
      <w:r>
        <w:t>Wenn man als Therapeut etwas kennt, besonders genau nachfragen und besonders wörtlich bleiben.</w:t>
      </w:r>
    </w:p>
    <w:p w14:paraId="56DD207B" w14:textId="77777777" w:rsidR="0073752C" w:rsidRDefault="0073752C" w:rsidP="0073752C">
      <w:r>
        <w:t>WARUM? impliziert, dass man weggeht.</w:t>
      </w:r>
    </w:p>
    <w:p w14:paraId="7C33F57B" w14:textId="77777777" w:rsidR="0073752C" w:rsidRDefault="0073752C" w:rsidP="0073752C">
      <w:r>
        <w:t>WAS? und WIE? impliziert, dass man tiefer reingeht.</w:t>
      </w:r>
    </w:p>
    <w:p w14:paraId="705D77FA" w14:textId="77777777" w:rsidR="006C20FE" w:rsidRDefault="006C20FE" w:rsidP="008808F2"/>
    <w:p w14:paraId="4CD09B3E" w14:textId="77777777" w:rsidR="006C20FE" w:rsidRDefault="006C20FE" w:rsidP="008808F2">
      <w:r>
        <w:t>Tibetanische Tieftranceglocke und</w:t>
      </w:r>
      <w:r w:rsidR="0073752C">
        <w:t>:</w:t>
      </w:r>
      <w:r>
        <w:t xml:space="preserve"> wie man verhindert, dass man in Hypnose fällt:</w:t>
      </w:r>
    </w:p>
    <w:p w14:paraId="79E0893D" w14:textId="77777777" w:rsidR="006C20FE" w:rsidRDefault="006C20FE" w:rsidP="006C20FE">
      <w:pPr>
        <w:pStyle w:val="Listenabsatz"/>
        <w:numPr>
          <w:ilvl w:val="0"/>
          <w:numId w:val="5"/>
        </w:numPr>
      </w:pPr>
      <w:r>
        <w:t>bewusst entscheiden, wach zu bleiben</w:t>
      </w:r>
    </w:p>
    <w:p w14:paraId="35FDE2B2" w14:textId="77777777" w:rsidR="006C20FE" w:rsidRDefault="006C20FE" w:rsidP="006C20FE">
      <w:pPr>
        <w:pStyle w:val="Listenabsatz"/>
        <w:numPr>
          <w:ilvl w:val="0"/>
          <w:numId w:val="5"/>
        </w:numPr>
      </w:pPr>
      <w:r>
        <w:t>so tun, als sei man gar nicht in Trance</w:t>
      </w:r>
    </w:p>
    <w:p w14:paraId="67EE921D" w14:textId="77777777" w:rsidR="00F21AE7" w:rsidRDefault="00F21AE7" w:rsidP="00F21AE7"/>
    <w:p w14:paraId="46685F5E" w14:textId="77777777" w:rsidR="00F21AE7" w:rsidRDefault="00F21AE7" w:rsidP="00F21AE7">
      <w:pPr>
        <w:pStyle w:val="berschrift2"/>
      </w:pPr>
      <w:r>
        <w:t>Pacing und Leading</w:t>
      </w:r>
    </w:p>
    <w:p w14:paraId="2D1F6427" w14:textId="77777777" w:rsidR="00F21AE7" w:rsidRDefault="00F21AE7" w:rsidP="00F21AE7">
      <w:pPr>
        <w:pStyle w:val="berschrift3"/>
      </w:pPr>
      <w:r>
        <w:t xml:space="preserve">Pacing: </w:t>
      </w:r>
    </w:p>
    <w:p w14:paraId="2851FF31" w14:textId="77777777" w:rsidR="00F21AE7" w:rsidRDefault="00F21AE7" w:rsidP="00F21AE7">
      <w:r>
        <w:t>wörtlich, häufig</w:t>
      </w:r>
    </w:p>
    <w:p w14:paraId="6CB7B82A" w14:textId="77777777" w:rsidR="00F21AE7" w:rsidRDefault="00F21AE7" w:rsidP="00F21AE7">
      <w:pPr>
        <w:pStyle w:val="berschrift3"/>
      </w:pPr>
      <w:r>
        <w:t xml:space="preserve">Leading: </w:t>
      </w:r>
    </w:p>
    <w:p w14:paraId="5F211A64" w14:textId="77777777" w:rsidR="00F21AE7" w:rsidRDefault="00F21AE7" w:rsidP="00F21AE7">
      <w:pPr>
        <w:pStyle w:val="Listenabsatz"/>
        <w:numPr>
          <w:ilvl w:val="0"/>
          <w:numId w:val="7"/>
        </w:numPr>
      </w:pPr>
      <w:r>
        <w:t>selten, sparsam</w:t>
      </w:r>
    </w:p>
    <w:p w14:paraId="13FE6757" w14:textId="77777777" w:rsidR="00F21AE7" w:rsidRDefault="00F21AE7" w:rsidP="00F21AE7">
      <w:pPr>
        <w:pStyle w:val="Listenabsatz"/>
        <w:numPr>
          <w:ilvl w:val="0"/>
          <w:numId w:val="7"/>
        </w:numPr>
      </w:pPr>
      <w:r>
        <w:t>positiv beschriebene Ziele</w:t>
      </w:r>
    </w:p>
    <w:p w14:paraId="21CF357F" w14:textId="77777777" w:rsidR="00F21AE7" w:rsidRDefault="00F21AE7" w:rsidP="00F21AE7">
      <w:pPr>
        <w:pStyle w:val="Listenabsatz"/>
        <w:numPr>
          <w:ilvl w:val="0"/>
          <w:numId w:val="7"/>
        </w:numPr>
      </w:pPr>
      <w:r>
        <w:t>Stärken, Lösungen, Ressourcen</w:t>
      </w:r>
    </w:p>
    <w:p w14:paraId="25440827" w14:textId="77777777" w:rsidR="00F21AE7" w:rsidRDefault="00F21AE7" w:rsidP="00F21AE7">
      <w:pPr>
        <w:pStyle w:val="Listenabsatz"/>
        <w:numPr>
          <w:ilvl w:val="0"/>
          <w:numId w:val="7"/>
        </w:numPr>
      </w:pPr>
      <w:r>
        <w:t>Nicht negativ, sondern positiv</w:t>
      </w:r>
    </w:p>
    <w:p w14:paraId="3DF990CB" w14:textId="77777777" w:rsidR="00F21AE7" w:rsidRDefault="00F21AE7" w:rsidP="00F21AE7">
      <w:pPr>
        <w:pStyle w:val="Listenabsatz"/>
        <w:numPr>
          <w:ilvl w:val="0"/>
          <w:numId w:val="7"/>
        </w:numPr>
      </w:pPr>
      <w:r>
        <w:t>Es-haft: er – sie – es ist...</w:t>
      </w:r>
    </w:p>
    <w:p w14:paraId="2A34804F" w14:textId="77777777" w:rsidR="00F21AE7" w:rsidRDefault="00F21AE7" w:rsidP="00F21AE7">
      <w:pPr>
        <w:pStyle w:val="Listenabsatz"/>
        <w:numPr>
          <w:ilvl w:val="0"/>
          <w:numId w:val="7"/>
        </w:numPr>
      </w:pPr>
      <w:r>
        <w:t>In kleinen Schritten</w:t>
      </w:r>
    </w:p>
    <w:p w14:paraId="3B2B11E5" w14:textId="77777777" w:rsidR="00F21AE7" w:rsidRDefault="00F21AE7" w:rsidP="00F21AE7">
      <w:pPr>
        <w:pStyle w:val="Listenabsatz"/>
        <w:numPr>
          <w:ilvl w:val="0"/>
          <w:numId w:val="7"/>
        </w:numPr>
      </w:pPr>
      <w:r>
        <w:t>Offen, viele Möglichkeiten</w:t>
      </w:r>
    </w:p>
    <w:p w14:paraId="7E5A44B2" w14:textId="77777777" w:rsidR="00EB743D" w:rsidRDefault="00EB743D" w:rsidP="00F21AE7"/>
    <w:p w14:paraId="680A5DF1" w14:textId="77777777" w:rsidR="00F21AE7" w:rsidRDefault="00F21AE7" w:rsidP="00C26321">
      <w:pPr>
        <w:pStyle w:val="berschrift2"/>
      </w:pPr>
      <w:r>
        <w:t>Hypnosesitzung:</w:t>
      </w:r>
    </w:p>
    <w:p w14:paraId="70C2DB5D" w14:textId="77777777" w:rsidR="00F21AE7" w:rsidRDefault="00F21AE7" w:rsidP="00F21AE7">
      <w:pPr>
        <w:pStyle w:val="Listenabsatz"/>
        <w:numPr>
          <w:ilvl w:val="0"/>
          <w:numId w:val="8"/>
        </w:numPr>
      </w:pPr>
      <w:r>
        <w:t>klar und konkret, maximal 2 – 3 Sätze</w:t>
      </w:r>
    </w:p>
    <w:p w14:paraId="7E665F70" w14:textId="77777777" w:rsidR="00F21AE7" w:rsidRDefault="00F21AE7" w:rsidP="00F21AE7">
      <w:pPr>
        <w:pStyle w:val="Listenabsatz"/>
        <w:numPr>
          <w:ilvl w:val="0"/>
          <w:numId w:val="8"/>
        </w:numPr>
      </w:pPr>
      <w:r>
        <w:t>Zieldefinition, positiv und eigenverantwortlich</w:t>
      </w:r>
    </w:p>
    <w:p w14:paraId="3868582E" w14:textId="77777777" w:rsidR="00F21AE7" w:rsidRDefault="009979D6" w:rsidP="00F21AE7">
      <w:pPr>
        <w:pStyle w:val="Listenabsatz"/>
        <w:numPr>
          <w:ilvl w:val="0"/>
          <w:numId w:val="8"/>
        </w:numPr>
      </w:pPr>
      <w:r>
        <w:t>Woher kennst du diesen Zustand aus einer vergleichbaren Situation?</w:t>
      </w:r>
    </w:p>
    <w:p w14:paraId="160BA65E" w14:textId="77777777" w:rsidR="009979D6" w:rsidRDefault="009979D6" w:rsidP="00F21AE7">
      <w:pPr>
        <w:pStyle w:val="Listenabsatz"/>
        <w:numPr>
          <w:ilvl w:val="0"/>
          <w:numId w:val="8"/>
        </w:numPr>
      </w:pPr>
      <w:r>
        <w:t>Reden über ....</w:t>
      </w:r>
    </w:p>
    <w:p w14:paraId="57FA2CD4" w14:textId="77777777" w:rsidR="009979D6" w:rsidRDefault="009979D6" w:rsidP="00F21AE7">
      <w:pPr>
        <w:pStyle w:val="Listenabsatz"/>
        <w:numPr>
          <w:ilvl w:val="0"/>
          <w:numId w:val="8"/>
        </w:numPr>
      </w:pPr>
      <w:r>
        <w:t>Aktivierung der Erfahrung, Trance</w:t>
      </w:r>
    </w:p>
    <w:p w14:paraId="3396A233" w14:textId="77777777" w:rsidR="009979D6" w:rsidRDefault="00C26321" w:rsidP="009979D6">
      <w:pPr>
        <w:pStyle w:val="Listenabsatz"/>
        <w:numPr>
          <w:ilvl w:val="0"/>
          <w:numId w:val="8"/>
        </w:numPr>
      </w:pPr>
      <w:r>
        <w:t>Trancefer</w:t>
      </w:r>
    </w:p>
    <w:p w14:paraId="34D9488F" w14:textId="77777777" w:rsidR="009979D6" w:rsidRDefault="009979D6" w:rsidP="009979D6">
      <w:pPr>
        <w:spacing w:after="0" w:line="240" w:lineRule="auto"/>
      </w:pPr>
      <w:r>
        <w:br w:type="page"/>
      </w:r>
    </w:p>
    <w:p w14:paraId="0EC15B1D" w14:textId="77777777" w:rsidR="009979D6" w:rsidRPr="009979D6" w:rsidRDefault="009979D6" w:rsidP="009979D6">
      <w:pPr>
        <w:pStyle w:val="berschrift1"/>
        <w:rPr>
          <w:sz w:val="52"/>
        </w:rPr>
      </w:pPr>
      <w:r w:rsidRPr="009979D6">
        <w:rPr>
          <w:sz w:val="52"/>
        </w:rPr>
        <w:t>Hypnosesitzung:</w:t>
      </w:r>
    </w:p>
    <w:p w14:paraId="2AD10DC0" w14:textId="77777777" w:rsidR="009979D6" w:rsidRPr="009979D6" w:rsidRDefault="009979D6" w:rsidP="009979D6">
      <w:pPr>
        <w:pStyle w:val="Listenabsatz"/>
        <w:numPr>
          <w:ilvl w:val="0"/>
          <w:numId w:val="9"/>
        </w:numPr>
        <w:ind w:left="1134" w:hanging="1068"/>
        <w:rPr>
          <w:sz w:val="40"/>
        </w:rPr>
      </w:pPr>
      <w:r w:rsidRPr="009979D6">
        <w:rPr>
          <w:sz w:val="40"/>
        </w:rPr>
        <w:t>klare und konkrete Problemdefinition, maximal 2 – 3 Sätze</w:t>
      </w:r>
    </w:p>
    <w:p w14:paraId="31094AA7" w14:textId="77777777" w:rsidR="009979D6" w:rsidRPr="009979D6" w:rsidRDefault="009979D6" w:rsidP="009979D6">
      <w:pPr>
        <w:pStyle w:val="Listenabsatz"/>
        <w:numPr>
          <w:ilvl w:val="0"/>
          <w:numId w:val="9"/>
        </w:numPr>
        <w:ind w:left="1134" w:hanging="1068"/>
        <w:rPr>
          <w:sz w:val="40"/>
        </w:rPr>
      </w:pPr>
      <w:r w:rsidRPr="009979D6">
        <w:rPr>
          <w:sz w:val="40"/>
        </w:rPr>
        <w:t xml:space="preserve">Zieldefinition, </w:t>
      </w:r>
      <w:r w:rsidRPr="009979D6">
        <w:rPr>
          <w:b/>
          <w:color w:val="008000"/>
          <w:sz w:val="40"/>
        </w:rPr>
        <w:t>positiv</w:t>
      </w:r>
      <w:r w:rsidRPr="009979D6">
        <w:rPr>
          <w:sz w:val="40"/>
        </w:rPr>
        <w:t xml:space="preserve"> und eigenverantwortlich</w:t>
      </w:r>
    </w:p>
    <w:p w14:paraId="4C81C295" w14:textId="77777777" w:rsidR="009979D6" w:rsidRPr="009979D6" w:rsidRDefault="009979D6" w:rsidP="009979D6">
      <w:pPr>
        <w:pStyle w:val="Listenabsatz"/>
        <w:numPr>
          <w:ilvl w:val="0"/>
          <w:numId w:val="9"/>
        </w:numPr>
        <w:ind w:left="1134" w:hanging="1068"/>
        <w:rPr>
          <w:sz w:val="40"/>
        </w:rPr>
      </w:pPr>
      <w:r>
        <w:rPr>
          <w:sz w:val="40"/>
        </w:rPr>
        <w:t>„</w:t>
      </w:r>
      <w:r w:rsidRPr="009979D6">
        <w:rPr>
          <w:sz w:val="40"/>
        </w:rPr>
        <w:t>Woher kennst du diesen Zustand aus einer vergleichbaren Situation?</w:t>
      </w:r>
      <w:r>
        <w:rPr>
          <w:sz w:val="40"/>
        </w:rPr>
        <w:t>“</w:t>
      </w:r>
    </w:p>
    <w:p w14:paraId="2912A6C5" w14:textId="77777777" w:rsidR="009979D6" w:rsidRPr="009979D6" w:rsidRDefault="009979D6" w:rsidP="009979D6">
      <w:pPr>
        <w:pStyle w:val="Listenabsatz"/>
        <w:numPr>
          <w:ilvl w:val="0"/>
          <w:numId w:val="9"/>
        </w:numPr>
        <w:ind w:left="1134" w:hanging="1068"/>
        <w:rPr>
          <w:sz w:val="40"/>
        </w:rPr>
      </w:pPr>
      <w:r w:rsidRPr="009979D6">
        <w:rPr>
          <w:sz w:val="40"/>
        </w:rPr>
        <w:t>Reden über ....</w:t>
      </w:r>
    </w:p>
    <w:p w14:paraId="4B94A8D6" w14:textId="77777777" w:rsidR="009979D6" w:rsidRPr="009979D6" w:rsidRDefault="009979D6" w:rsidP="009979D6">
      <w:pPr>
        <w:pStyle w:val="Listenabsatz"/>
        <w:numPr>
          <w:ilvl w:val="0"/>
          <w:numId w:val="9"/>
        </w:numPr>
        <w:ind w:left="1134" w:hanging="1068"/>
        <w:rPr>
          <w:sz w:val="40"/>
        </w:rPr>
      </w:pPr>
      <w:r w:rsidRPr="009979D6">
        <w:rPr>
          <w:sz w:val="40"/>
        </w:rPr>
        <w:t>Aktivierung der Erfahrung, Trance</w:t>
      </w:r>
    </w:p>
    <w:p w14:paraId="211DE858" w14:textId="77777777" w:rsidR="009979D6" w:rsidRPr="009979D6" w:rsidRDefault="009979D6" w:rsidP="009979D6">
      <w:pPr>
        <w:pStyle w:val="Listenabsatz"/>
        <w:numPr>
          <w:ilvl w:val="0"/>
          <w:numId w:val="9"/>
        </w:numPr>
        <w:ind w:left="1134" w:hanging="1068"/>
        <w:rPr>
          <w:sz w:val="40"/>
        </w:rPr>
      </w:pPr>
      <w:r w:rsidRPr="009979D6">
        <w:rPr>
          <w:sz w:val="40"/>
        </w:rPr>
        <w:t>Trancefer</w:t>
      </w:r>
    </w:p>
    <w:p w14:paraId="13674034" w14:textId="77777777" w:rsidR="009979D6" w:rsidRPr="00F21AE7" w:rsidRDefault="009979D6" w:rsidP="009979D6">
      <w:pPr>
        <w:ind w:left="1134" w:hanging="1068"/>
      </w:pPr>
    </w:p>
    <w:sectPr w:rsidR="009979D6" w:rsidRPr="00F21AE7" w:rsidSect="008E2BB1">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61E69" w14:textId="77777777" w:rsidR="0073752C" w:rsidRDefault="0073752C" w:rsidP="00837039">
      <w:pPr>
        <w:spacing w:after="0" w:line="240" w:lineRule="auto"/>
      </w:pPr>
      <w:r>
        <w:separator/>
      </w:r>
    </w:p>
  </w:endnote>
  <w:endnote w:type="continuationSeparator" w:id="0">
    <w:p w14:paraId="08099612" w14:textId="77777777" w:rsidR="0073752C" w:rsidRDefault="0073752C" w:rsidP="0083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A628A" w14:textId="77777777" w:rsidR="0073752C" w:rsidRPr="00837039" w:rsidRDefault="0073752C" w:rsidP="00D76FA5">
    <w:pPr>
      <w:pStyle w:val="Fuzeile"/>
      <w:jc w:val="center"/>
      <w:rPr>
        <w:rFonts w:ascii="Papyrus" w:hAnsi="Papyrus" w:cs="Papyrus"/>
        <w:color w:val="A6A6A6" w:themeColor="background1" w:themeShade="A6"/>
      </w:rPr>
    </w:pPr>
    <w:r w:rsidRPr="00837039">
      <w:rPr>
        <w:rStyle w:val="Seitenzahl"/>
        <w:rFonts w:ascii="Papyrus" w:hAnsi="Papyrus" w:cs="Papyrus"/>
        <w:color w:val="A6A6A6" w:themeColor="background1" w:themeShade="A6"/>
      </w:rPr>
      <w:fldChar w:fldCharType="begin"/>
    </w:r>
    <w:r w:rsidRPr="00837039">
      <w:rPr>
        <w:rStyle w:val="Seitenzahl"/>
        <w:rFonts w:ascii="Papyrus" w:hAnsi="Papyrus" w:cs="Papyrus"/>
        <w:color w:val="A6A6A6" w:themeColor="background1" w:themeShade="A6"/>
      </w:rPr>
      <w:instrText xml:space="preserve"> PAGE </w:instrText>
    </w:r>
    <w:r w:rsidRPr="00837039">
      <w:rPr>
        <w:rStyle w:val="Seitenzahl"/>
        <w:rFonts w:ascii="Papyrus" w:hAnsi="Papyrus" w:cs="Papyrus"/>
        <w:color w:val="A6A6A6" w:themeColor="background1" w:themeShade="A6"/>
      </w:rPr>
      <w:fldChar w:fldCharType="separate"/>
    </w:r>
    <w:r w:rsidR="00E97A14">
      <w:rPr>
        <w:rStyle w:val="Seitenzahl"/>
        <w:rFonts w:ascii="Papyrus" w:hAnsi="Papyrus" w:cs="Papyrus"/>
        <w:noProof/>
        <w:color w:val="A6A6A6" w:themeColor="background1" w:themeShade="A6"/>
      </w:rPr>
      <w:t>1</w:t>
    </w:r>
    <w:r w:rsidRPr="00837039">
      <w:rPr>
        <w:rStyle w:val="Seitenzahl"/>
        <w:rFonts w:ascii="Papyrus" w:hAnsi="Papyrus" w:cs="Papyrus"/>
        <w:color w:val="A6A6A6" w:themeColor="background1" w:themeShade="A6"/>
      </w:rPr>
      <w:fldChar w:fldCharType="end"/>
    </w:r>
    <w:r w:rsidRPr="00837039">
      <w:rPr>
        <w:rStyle w:val="Seitenzahl"/>
        <w:rFonts w:ascii="Papyrus" w:hAnsi="Papyrus" w:cs="Papyrus"/>
        <w:color w:val="A6A6A6" w:themeColor="background1" w:themeShade="A6"/>
      </w:rPr>
      <w:t>/</w:t>
    </w:r>
    <w:r w:rsidRPr="00837039">
      <w:rPr>
        <w:rStyle w:val="Seitenzahl"/>
        <w:rFonts w:ascii="Papyrus" w:hAnsi="Papyrus" w:cs="Papyrus"/>
        <w:color w:val="A6A6A6" w:themeColor="background1" w:themeShade="A6"/>
      </w:rPr>
      <w:fldChar w:fldCharType="begin"/>
    </w:r>
    <w:r w:rsidRPr="00837039">
      <w:rPr>
        <w:rStyle w:val="Seitenzahl"/>
        <w:rFonts w:ascii="Papyrus" w:hAnsi="Papyrus" w:cs="Papyrus"/>
        <w:color w:val="A6A6A6" w:themeColor="background1" w:themeShade="A6"/>
      </w:rPr>
      <w:instrText xml:space="preserve"> NUMPAGES </w:instrText>
    </w:r>
    <w:r w:rsidRPr="00837039">
      <w:rPr>
        <w:rStyle w:val="Seitenzahl"/>
        <w:rFonts w:ascii="Papyrus" w:hAnsi="Papyrus" w:cs="Papyrus"/>
        <w:color w:val="A6A6A6" w:themeColor="background1" w:themeShade="A6"/>
      </w:rPr>
      <w:fldChar w:fldCharType="separate"/>
    </w:r>
    <w:r w:rsidR="00E97A14">
      <w:rPr>
        <w:rStyle w:val="Seitenzahl"/>
        <w:rFonts w:ascii="Papyrus" w:hAnsi="Papyrus" w:cs="Papyrus"/>
        <w:noProof/>
        <w:color w:val="A6A6A6" w:themeColor="background1" w:themeShade="A6"/>
      </w:rPr>
      <w:t>1</w:t>
    </w:r>
    <w:r w:rsidRPr="00837039">
      <w:rPr>
        <w:rStyle w:val="Seitenzahl"/>
        <w:rFonts w:ascii="Papyrus" w:hAnsi="Papyrus" w:cs="Papyrus"/>
        <w:color w:val="A6A6A6" w:themeColor="background1" w:themeShade="A6"/>
      </w:rPr>
      <w:fldChar w:fldCharType="end"/>
    </w:r>
    <w:r w:rsidRPr="00837039">
      <w:rPr>
        <w:rStyle w:val="Seitenzahl"/>
        <w:rFonts w:ascii="Papyrus" w:hAnsi="Papyrus" w:cs="Papyrus"/>
        <w:color w:val="A6A6A6" w:themeColor="background1" w:themeShade="A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C242" w14:textId="77777777" w:rsidR="0073752C" w:rsidRDefault="0073752C" w:rsidP="00837039">
      <w:pPr>
        <w:spacing w:after="0" w:line="240" w:lineRule="auto"/>
      </w:pPr>
      <w:r>
        <w:separator/>
      </w:r>
    </w:p>
  </w:footnote>
  <w:footnote w:type="continuationSeparator" w:id="0">
    <w:p w14:paraId="09AAED26" w14:textId="77777777" w:rsidR="0073752C" w:rsidRDefault="0073752C" w:rsidP="00837039">
      <w:pPr>
        <w:spacing w:after="0" w:line="240" w:lineRule="auto"/>
      </w:pPr>
      <w:r>
        <w:continuationSeparator/>
      </w:r>
    </w:p>
  </w:footnote>
  <w:footnote w:id="1">
    <w:p w14:paraId="682FF4F1" w14:textId="77777777" w:rsidR="0073752C" w:rsidRDefault="0073752C">
      <w:pPr>
        <w:pStyle w:val="Funotentext"/>
      </w:pPr>
      <w:r>
        <w:rPr>
          <w:rStyle w:val="Funotenzeichen"/>
        </w:rPr>
        <w:footnoteRef/>
      </w:r>
      <w:r>
        <w:t xml:space="preserve"> Lit.: Burkhard Peter: Hypnotherapie ... in der Psychosomatik, mind. 2. Auflage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2"/>
      </v:shape>
    </w:pict>
  </w:numPicBullet>
  <w:abstractNum w:abstractNumId="0">
    <w:nsid w:val="07004682"/>
    <w:multiLevelType w:val="hybridMultilevel"/>
    <w:tmpl w:val="39781D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A76CFE"/>
    <w:multiLevelType w:val="hybridMultilevel"/>
    <w:tmpl w:val="5C9AEA8E"/>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C8F0016"/>
    <w:multiLevelType w:val="hybridMultilevel"/>
    <w:tmpl w:val="F20E84C6"/>
    <w:lvl w:ilvl="0" w:tplc="89BA206A">
      <w:start w:val="12"/>
      <w:numFmt w:val="bullet"/>
      <w:lvlText w:val="-"/>
      <w:lvlJc w:val="left"/>
      <w:pPr>
        <w:ind w:left="1780" w:hanging="360"/>
      </w:pPr>
      <w:rPr>
        <w:rFonts w:ascii="Century Gothic" w:eastAsiaTheme="minorEastAsia" w:hAnsi="Century Gothic" w:cstheme="minorBidi" w:hint="default"/>
      </w:rPr>
    </w:lvl>
    <w:lvl w:ilvl="1" w:tplc="04070003" w:tentative="1">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3">
    <w:nsid w:val="0F0E2D67"/>
    <w:multiLevelType w:val="hybridMultilevel"/>
    <w:tmpl w:val="080AD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2B67BE"/>
    <w:multiLevelType w:val="hybridMultilevel"/>
    <w:tmpl w:val="4D1E1046"/>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291A0E40"/>
    <w:multiLevelType w:val="hybridMultilevel"/>
    <w:tmpl w:val="DEE213C8"/>
    <w:lvl w:ilvl="0" w:tplc="04070003">
      <w:start w:val="1"/>
      <w:numFmt w:val="bullet"/>
      <w:lvlText w:val="o"/>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2C6D1B4C"/>
    <w:multiLevelType w:val="hybridMultilevel"/>
    <w:tmpl w:val="F4C863B0"/>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2F2301D3"/>
    <w:multiLevelType w:val="hybridMultilevel"/>
    <w:tmpl w:val="6456967E"/>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33B32326"/>
    <w:multiLevelType w:val="hybridMultilevel"/>
    <w:tmpl w:val="039E2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C1A75C5"/>
    <w:multiLevelType w:val="hybridMultilevel"/>
    <w:tmpl w:val="AD088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F501CE8"/>
    <w:multiLevelType w:val="hybridMultilevel"/>
    <w:tmpl w:val="3146A1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0844C0E"/>
    <w:multiLevelType w:val="hybridMultilevel"/>
    <w:tmpl w:val="DF8A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183107"/>
    <w:multiLevelType w:val="hybridMultilevel"/>
    <w:tmpl w:val="31C25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5D7180D"/>
    <w:multiLevelType w:val="hybridMultilevel"/>
    <w:tmpl w:val="B772022A"/>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48F63CB1"/>
    <w:multiLevelType w:val="hybridMultilevel"/>
    <w:tmpl w:val="1F567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0C34C2"/>
    <w:multiLevelType w:val="hybridMultilevel"/>
    <w:tmpl w:val="06BC9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0C55C21"/>
    <w:multiLevelType w:val="hybridMultilevel"/>
    <w:tmpl w:val="36327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0673B3"/>
    <w:multiLevelType w:val="hybridMultilevel"/>
    <w:tmpl w:val="F6165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01F5336"/>
    <w:multiLevelType w:val="hybridMultilevel"/>
    <w:tmpl w:val="08BE9E9C"/>
    <w:lvl w:ilvl="0" w:tplc="04070003">
      <w:start w:val="1"/>
      <w:numFmt w:val="bullet"/>
      <w:lvlText w:val="o"/>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6790408C"/>
    <w:multiLevelType w:val="hybridMultilevel"/>
    <w:tmpl w:val="039E2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6E920FB"/>
    <w:multiLevelType w:val="hybridMultilevel"/>
    <w:tmpl w:val="D424EF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B2A4C6A"/>
    <w:multiLevelType w:val="hybridMultilevel"/>
    <w:tmpl w:val="77765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E240D54"/>
    <w:multiLevelType w:val="hybridMultilevel"/>
    <w:tmpl w:val="25E2D80C"/>
    <w:lvl w:ilvl="0" w:tplc="04070007">
      <w:start w:val="1"/>
      <w:numFmt w:val="bullet"/>
      <w:lvlText w:val=""/>
      <w:lvlPicBulletId w:val="0"/>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
  </w:num>
  <w:num w:numId="2">
    <w:abstractNumId w:val="9"/>
  </w:num>
  <w:num w:numId="3">
    <w:abstractNumId w:val="16"/>
  </w:num>
  <w:num w:numId="4">
    <w:abstractNumId w:val="10"/>
  </w:num>
  <w:num w:numId="5">
    <w:abstractNumId w:val="15"/>
  </w:num>
  <w:num w:numId="6">
    <w:abstractNumId w:val="2"/>
  </w:num>
  <w:num w:numId="7">
    <w:abstractNumId w:val="21"/>
  </w:num>
  <w:num w:numId="8">
    <w:abstractNumId w:val="8"/>
  </w:num>
  <w:num w:numId="9">
    <w:abstractNumId w:val="19"/>
  </w:num>
  <w:num w:numId="10">
    <w:abstractNumId w:val="20"/>
  </w:num>
  <w:num w:numId="11">
    <w:abstractNumId w:val="1"/>
  </w:num>
  <w:num w:numId="12">
    <w:abstractNumId w:val="12"/>
  </w:num>
  <w:num w:numId="13">
    <w:abstractNumId w:val="17"/>
  </w:num>
  <w:num w:numId="14">
    <w:abstractNumId w:val="0"/>
  </w:num>
  <w:num w:numId="15">
    <w:abstractNumId w:val="11"/>
  </w:num>
  <w:num w:numId="16">
    <w:abstractNumId w:val="4"/>
  </w:num>
  <w:num w:numId="17">
    <w:abstractNumId w:val="18"/>
  </w:num>
  <w:num w:numId="18">
    <w:abstractNumId w:val="5"/>
  </w:num>
  <w:num w:numId="19">
    <w:abstractNumId w:val="6"/>
  </w:num>
  <w:num w:numId="20">
    <w:abstractNumId w:val="7"/>
  </w:num>
  <w:num w:numId="21">
    <w:abstractNumId w:val="22"/>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F3"/>
    <w:rsid w:val="00066FAF"/>
    <w:rsid w:val="000F1262"/>
    <w:rsid w:val="001424E6"/>
    <w:rsid w:val="001D4AE6"/>
    <w:rsid w:val="002671D5"/>
    <w:rsid w:val="002737C1"/>
    <w:rsid w:val="002D106F"/>
    <w:rsid w:val="003873EE"/>
    <w:rsid w:val="003F38C0"/>
    <w:rsid w:val="00461552"/>
    <w:rsid w:val="00575397"/>
    <w:rsid w:val="005F203A"/>
    <w:rsid w:val="006A6AE6"/>
    <w:rsid w:val="006C20FE"/>
    <w:rsid w:val="006D34A8"/>
    <w:rsid w:val="0073752C"/>
    <w:rsid w:val="00837039"/>
    <w:rsid w:val="008808F2"/>
    <w:rsid w:val="008E2BB1"/>
    <w:rsid w:val="009979D6"/>
    <w:rsid w:val="009E1BA9"/>
    <w:rsid w:val="00A26154"/>
    <w:rsid w:val="00A33E7B"/>
    <w:rsid w:val="00A657A0"/>
    <w:rsid w:val="00A95AA9"/>
    <w:rsid w:val="00AD4203"/>
    <w:rsid w:val="00B06415"/>
    <w:rsid w:val="00B71830"/>
    <w:rsid w:val="00BA0ED9"/>
    <w:rsid w:val="00BB6E2B"/>
    <w:rsid w:val="00C23E15"/>
    <w:rsid w:val="00C26321"/>
    <w:rsid w:val="00D40D7C"/>
    <w:rsid w:val="00D60EA9"/>
    <w:rsid w:val="00D76468"/>
    <w:rsid w:val="00D76FA5"/>
    <w:rsid w:val="00DA0478"/>
    <w:rsid w:val="00DF0726"/>
    <w:rsid w:val="00E50A97"/>
    <w:rsid w:val="00E70AF3"/>
    <w:rsid w:val="00E761F4"/>
    <w:rsid w:val="00E97A14"/>
    <w:rsid w:val="00EB743D"/>
    <w:rsid w:val="00F21AE7"/>
    <w:rsid w:val="00F47A19"/>
    <w:rsid w:val="00F60D3E"/>
    <w:rsid w:val="00F95157"/>
    <w:rsid w:val="00FD32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35250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397"/>
    <w:pPr>
      <w:spacing w:after="120" w:line="276" w:lineRule="auto"/>
    </w:pPr>
    <w:rPr>
      <w:rFonts w:ascii="Century Gothic" w:hAnsi="Century Gothic"/>
      <w:sz w:val="22"/>
    </w:rPr>
  </w:style>
  <w:style w:type="paragraph" w:styleId="berschrift1">
    <w:name w:val="heading 1"/>
    <w:basedOn w:val="Standard"/>
    <w:next w:val="Standard"/>
    <w:link w:val="berschrift1Zeichen"/>
    <w:uiPriority w:val="9"/>
    <w:qFormat/>
    <w:rsid w:val="009E1BA9"/>
    <w:pPr>
      <w:keepNext/>
      <w:keepLines/>
      <w:spacing w:before="480"/>
      <w:outlineLvl w:val="0"/>
    </w:pPr>
    <w:rPr>
      <w:rFonts w:eastAsiaTheme="majorEastAsia"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9E1BA9"/>
    <w:pPr>
      <w:keepNext/>
      <w:keepLines/>
      <w:spacing w:before="32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9E1BA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E1BA9"/>
    <w:rPr>
      <w:rFonts w:ascii="Century Gothic" w:eastAsiaTheme="majorEastAsia" w:hAnsi="Century Gothic" w:cstheme="majorBidi"/>
      <w:b/>
      <w:bCs/>
      <w:color w:val="345A8A" w:themeColor="accent1" w:themeShade="B5"/>
      <w:sz w:val="32"/>
      <w:szCs w:val="32"/>
    </w:rPr>
  </w:style>
  <w:style w:type="paragraph" w:styleId="Dokumentstruktur">
    <w:name w:val="Document Map"/>
    <w:basedOn w:val="Standard"/>
    <w:link w:val="DokumentstrukturZeichen"/>
    <w:uiPriority w:val="99"/>
    <w:semiHidden/>
    <w:unhideWhenUsed/>
    <w:rsid w:val="009E1BA9"/>
    <w:rPr>
      <w:rFonts w:ascii="Lucida Grande" w:hAnsi="Lucida Grande"/>
    </w:rPr>
  </w:style>
  <w:style w:type="character" w:customStyle="1" w:styleId="DokumentstrukturZeichen">
    <w:name w:val="Dokumentstruktur Zeichen"/>
    <w:basedOn w:val="Absatzstandardschriftart"/>
    <w:link w:val="Dokumentstruktur"/>
    <w:uiPriority w:val="99"/>
    <w:semiHidden/>
    <w:rsid w:val="009E1BA9"/>
    <w:rPr>
      <w:rFonts w:ascii="Lucida Grande" w:hAnsi="Lucida Grande"/>
    </w:rPr>
  </w:style>
  <w:style w:type="paragraph" w:styleId="Titel">
    <w:name w:val="Title"/>
    <w:basedOn w:val="Standard"/>
    <w:next w:val="Standard"/>
    <w:link w:val="TitelZeichen"/>
    <w:uiPriority w:val="10"/>
    <w:qFormat/>
    <w:rsid w:val="009E1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9E1BA9"/>
    <w:rPr>
      <w:rFonts w:asciiTheme="majorHAnsi" w:eastAsiaTheme="majorEastAsia" w:hAnsiTheme="majorHAnsi" w:cstheme="majorBidi"/>
      <w:color w:val="17365D" w:themeColor="text2" w:themeShade="BF"/>
      <w:spacing w:val="5"/>
      <w:kern w:val="28"/>
      <w:sz w:val="52"/>
      <w:szCs w:val="52"/>
    </w:rPr>
  </w:style>
  <w:style w:type="character" w:customStyle="1" w:styleId="berschrift2Zeichen">
    <w:name w:val="Überschrift 2 Zeichen"/>
    <w:basedOn w:val="Absatzstandardschriftart"/>
    <w:link w:val="berschrift2"/>
    <w:uiPriority w:val="9"/>
    <w:rsid w:val="009E1BA9"/>
    <w:rPr>
      <w:rFonts w:ascii="Century Gothic" w:eastAsiaTheme="majorEastAsia" w:hAnsi="Century Gothic" w:cstheme="majorBidi"/>
      <w:b/>
      <w:bCs/>
      <w:color w:val="4F81BD" w:themeColor="accent1"/>
      <w:sz w:val="26"/>
      <w:szCs w:val="26"/>
    </w:rPr>
  </w:style>
  <w:style w:type="paragraph" w:customStyle="1" w:styleId="berschrift3a">
    <w:name w:val="Überschrift 3a"/>
    <w:basedOn w:val="berschrift3"/>
    <w:qFormat/>
    <w:rsid w:val="009E1BA9"/>
    <w:rPr>
      <w:rFonts w:ascii="Century Gothic" w:hAnsi="Century Gothic"/>
    </w:rPr>
  </w:style>
  <w:style w:type="character" w:customStyle="1" w:styleId="berschrift3Zeichen">
    <w:name w:val="Überschrift 3 Zeichen"/>
    <w:basedOn w:val="Absatzstandardschriftart"/>
    <w:link w:val="berschrift3"/>
    <w:uiPriority w:val="9"/>
    <w:rsid w:val="009E1BA9"/>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575397"/>
    <w:pPr>
      <w:ind w:left="720"/>
      <w:contextualSpacing/>
    </w:pPr>
  </w:style>
  <w:style w:type="paragraph" w:styleId="Kopfzeile">
    <w:name w:val="header"/>
    <w:basedOn w:val="Standard"/>
    <w:link w:val="KopfzeileZeichen"/>
    <w:uiPriority w:val="99"/>
    <w:unhideWhenUsed/>
    <w:rsid w:val="0083703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37039"/>
    <w:rPr>
      <w:rFonts w:ascii="Century Gothic" w:hAnsi="Century Gothic"/>
      <w:sz w:val="22"/>
    </w:rPr>
  </w:style>
  <w:style w:type="paragraph" w:styleId="Fuzeile">
    <w:name w:val="footer"/>
    <w:basedOn w:val="Standard"/>
    <w:link w:val="FuzeileZeichen"/>
    <w:uiPriority w:val="99"/>
    <w:unhideWhenUsed/>
    <w:rsid w:val="0083703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37039"/>
    <w:rPr>
      <w:rFonts w:ascii="Century Gothic" w:hAnsi="Century Gothic"/>
      <w:sz w:val="22"/>
    </w:rPr>
  </w:style>
  <w:style w:type="character" w:styleId="Seitenzahl">
    <w:name w:val="page number"/>
    <w:basedOn w:val="Absatzstandardschriftart"/>
    <w:uiPriority w:val="99"/>
    <w:semiHidden/>
    <w:unhideWhenUsed/>
    <w:rsid w:val="00837039"/>
  </w:style>
  <w:style w:type="paragraph" w:styleId="Funotentext">
    <w:name w:val="footnote text"/>
    <w:basedOn w:val="Standard"/>
    <w:link w:val="FunotentextZeichen"/>
    <w:uiPriority w:val="99"/>
    <w:unhideWhenUsed/>
    <w:rsid w:val="000F1262"/>
    <w:pPr>
      <w:spacing w:after="0" w:line="240" w:lineRule="auto"/>
    </w:pPr>
    <w:rPr>
      <w:sz w:val="24"/>
    </w:rPr>
  </w:style>
  <w:style w:type="character" w:customStyle="1" w:styleId="FunotentextZeichen">
    <w:name w:val="Fußnotentext Zeichen"/>
    <w:basedOn w:val="Absatzstandardschriftart"/>
    <w:link w:val="Funotentext"/>
    <w:uiPriority w:val="99"/>
    <w:rsid w:val="000F1262"/>
    <w:rPr>
      <w:rFonts w:ascii="Century Gothic" w:hAnsi="Century Gothic"/>
    </w:rPr>
  </w:style>
  <w:style w:type="character" w:styleId="Funotenzeichen">
    <w:name w:val="footnote reference"/>
    <w:basedOn w:val="Absatzstandardschriftart"/>
    <w:uiPriority w:val="99"/>
    <w:unhideWhenUsed/>
    <w:rsid w:val="000F1262"/>
    <w:rPr>
      <w:vertAlign w:val="superscript"/>
    </w:rPr>
  </w:style>
  <w:style w:type="table" w:styleId="Tabellenraster">
    <w:name w:val="Table Grid"/>
    <w:basedOn w:val="NormaleTabelle"/>
    <w:uiPriority w:val="59"/>
    <w:rsid w:val="00880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D40D7C"/>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40D7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397"/>
    <w:pPr>
      <w:spacing w:after="120" w:line="276" w:lineRule="auto"/>
    </w:pPr>
    <w:rPr>
      <w:rFonts w:ascii="Century Gothic" w:hAnsi="Century Gothic"/>
      <w:sz w:val="22"/>
    </w:rPr>
  </w:style>
  <w:style w:type="paragraph" w:styleId="berschrift1">
    <w:name w:val="heading 1"/>
    <w:basedOn w:val="Standard"/>
    <w:next w:val="Standard"/>
    <w:link w:val="berschrift1Zeichen"/>
    <w:uiPriority w:val="9"/>
    <w:qFormat/>
    <w:rsid w:val="009E1BA9"/>
    <w:pPr>
      <w:keepNext/>
      <w:keepLines/>
      <w:spacing w:before="480"/>
      <w:outlineLvl w:val="0"/>
    </w:pPr>
    <w:rPr>
      <w:rFonts w:eastAsiaTheme="majorEastAsia"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9E1BA9"/>
    <w:pPr>
      <w:keepNext/>
      <w:keepLines/>
      <w:spacing w:before="32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9E1BA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E1BA9"/>
    <w:rPr>
      <w:rFonts w:ascii="Century Gothic" w:eastAsiaTheme="majorEastAsia" w:hAnsi="Century Gothic" w:cstheme="majorBidi"/>
      <w:b/>
      <w:bCs/>
      <w:color w:val="345A8A" w:themeColor="accent1" w:themeShade="B5"/>
      <w:sz w:val="32"/>
      <w:szCs w:val="32"/>
    </w:rPr>
  </w:style>
  <w:style w:type="paragraph" w:styleId="Dokumentstruktur">
    <w:name w:val="Document Map"/>
    <w:basedOn w:val="Standard"/>
    <w:link w:val="DokumentstrukturZeichen"/>
    <w:uiPriority w:val="99"/>
    <w:semiHidden/>
    <w:unhideWhenUsed/>
    <w:rsid w:val="009E1BA9"/>
    <w:rPr>
      <w:rFonts w:ascii="Lucida Grande" w:hAnsi="Lucida Grande"/>
    </w:rPr>
  </w:style>
  <w:style w:type="character" w:customStyle="1" w:styleId="DokumentstrukturZeichen">
    <w:name w:val="Dokumentstruktur Zeichen"/>
    <w:basedOn w:val="Absatzstandardschriftart"/>
    <w:link w:val="Dokumentstruktur"/>
    <w:uiPriority w:val="99"/>
    <w:semiHidden/>
    <w:rsid w:val="009E1BA9"/>
    <w:rPr>
      <w:rFonts w:ascii="Lucida Grande" w:hAnsi="Lucida Grande"/>
    </w:rPr>
  </w:style>
  <w:style w:type="paragraph" w:styleId="Titel">
    <w:name w:val="Title"/>
    <w:basedOn w:val="Standard"/>
    <w:next w:val="Standard"/>
    <w:link w:val="TitelZeichen"/>
    <w:uiPriority w:val="10"/>
    <w:qFormat/>
    <w:rsid w:val="009E1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9E1BA9"/>
    <w:rPr>
      <w:rFonts w:asciiTheme="majorHAnsi" w:eastAsiaTheme="majorEastAsia" w:hAnsiTheme="majorHAnsi" w:cstheme="majorBidi"/>
      <w:color w:val="17365D" w:themeColor="text2" w:themeShade="BF"/>
      <w:spacing w:val="5"/>
      <w:kern w:val="28"/>
      <w:sz w:val="52"/>
      <w:szCs w:val="52"/>
    </w:rPr>
  </w:style>
  <w:style w:type="character" w:customStyle="1" w:styleId="berschrift2Zeichen">
    <w:name w:val="Überschrift 2 Zeichen"/>
    <w:basedOn w:val="Absatzstandardschriftart"/>
    <w:link w:val="berschrift2"/>
    <w:uiPriority w:val="9"/>
    <w:rsid w:val="009E1BA9"/>
    <w:rPr>
      <w:rFonts w:ascii="Century Gothic" w:eastAsiaTheme="majorEastAsia" w:hAnsi="Century Gothic" w:cstheme="majorBidi"/>
      <w:b/>
      <w:bCs/>
      <w:color w:val="4F81BD" w:themeColor="accent1"/>
      <w:sz w:val="26"/>
      <w:szCs w:val="26"/>
    </w:rPr>
  </w:style>
  <w:style w:type="paragraph" w:customStyle="1" w:styleId="berschrift3a">
    <w:name w:val="Überschrift 3a"/>
    <w:basedOn w:val="berschrift3"/>
    <w:qFormat/>
    <w:rsid w:val="009E1BA9"/>
    <w:rPr>
      <w:rFonts w:ascii="Century Gothic" w:hAnsi="Century Gothic"/>
    </w:rPr>
  </w:style>
  <w:style w:type="character" w:customStyle="1" w:styleId="berschrift3Zeichen">
    <w:name w:val="Überschrift 3 Zeichen"/>
    <w:basedOn w:val="Absatzstandardschriftart"/>
    <w:link w:val="berschrift3"/>
    <w:uiPriority w:val="9"/>
    <w:rsid w:val="009E1BA9"/>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575397"/>
    <w:pPr>
      <w:ind w:left="720"/>
      <w:contextualSpacing/>
    </w:pPr>
  </w:style>
  <w:style w:type="paragraph" w:styleId="Kopfzeile">
    <w:name w:val="header"/>
    <w:basedOn w:val="Standard"/>
    <w:link w:val="KopfzeileZeichen"/>
    <w:uiPriority w:val="99"/>
    <w:unhideWhenUsed/>
    <w:rsid w:val="0083703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37039"/>
    <w:rPr>
      <w:rFonts w:ascii="Century Gothic" w:hAnsi="Century Gothic"/>
      <w:sz w:val="22"/>
    </w:rPr>
  </w:style>
  <w:style w:type="paragraph" w:styleId="Fuzeile">
    <w:name w:val="footer"/>
    <w:basedOn w:val="Standard"/>
    <w:link w:val="FuzeileZeichen"/>
    <w:uiPriority w:val="99"/>
    <w:unhideWhenUsed/>
    <w:rsid w:val="0083703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37039"/>
    <w:rPr>
      <w:rFonts w:ascii="Century Gothic" w:hAnsi="Century Gothic"/>
      <w:sz w:val="22"/>
    </w:rPr>
  </w:style>
  <w:style w:type="character" w:styleId="Seitenzahl">
    <w:name w:val="page number"/>
    <w:basedOn w:val="Absatzstandardschriftart"/>
    <w:uiPriority w:val="99"/>
    <w:semiHidden/>
    <w:unhideWhenUsed/>
    <w:rsid w:val="00837039"/>
  </w:style>
  <w:style w:type="paragraph" w:styleId="Funotentext">
    <w:name w:val="footnote text"/>
    <w:basedOn w:val="Standard"/>
    <w:link w:val="FunotentextZeichen"/>
    <w:uiPriority w:val="99"/>
    <w:unhideWhenUsed/>
    <w:rsid w:val="000F1262"/>
    <w:pPr>
      <w:spacing w:after="0" w:line="240" w:lineRule="auto"/>
    </w:pPr>
    <w:rPr>
      <w:sz w:val="24"/>
    </w:rPr>
  </w:style>
  <w:style w:type="character" w:customStyle="1" w:styleId="FunotentextZeichen">
    <w:name w:val="Fußnotentext Zeichen"/>
    <w:basedOn w:val="Absatzstandardschriftart"/>
    <w:link w:val="Funotentext"/>
    <w:uiPriority w:val="99"/>
    <w:rsid w:val="000F1262"/>
    <w:rPr>
      <w:rFonts w:ascii="Century Gothic" w:hAnsi="Century Gothic"/>
    </w:rPr>
  </w:style>
  <w:style w:type="character" w:styleId="Funotenzeichen">
    <w:name w:val="footnote reference"/>
    <w:basedOn w:val="Absatzstandardschriftart"/>
    <w:uiPriority w:val="99"/>
    <w:unhideWhenUsed/>
    <w:rsid w:val="000F1262"/>
    <w:rPr>
      <w:vertAlign w:val="superscript"/>
    </w:rPr>
  </w:style>
  <w:style w:type="table" w:styleId="Tabellenraster">
    <w:name w:val="Table Grid"/>
    <w:basedOn w:val="NormaleTabelle"/>
    <w:uiPriority w:val="59"/>
    <w:rsid w:val="00880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D40D7C"/>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40D7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1380</Words>
  <Characters>8701</Characters>
  <Application>Microsoft Macintosh Word</Application>
  <DocSecurity>0</DocSecurity>
  <Lines>72</Lines>
  <Paragraphs>20</Paragraphs>
  <ScaleCrop>false</ScaleCrop>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Schnura</dc:creator>
  <cp:keywords/>
  <dc:description/>
  <cp:lastModifiedBy>Thomas Schnura</cp:lastModifiedBy>
  <cp:revision>14</cp:revision>
  <cp:lastPrinted>2014-04-06T06:31:00Z</cp:lastPrinted>
  <dcterms:created xsi:type="dcterms:W3CDTF">2012-08-02T14:43:00Z</dcterms:created>
  <dcterms:modified xsi:type="dcterms:W3CDTF">2014-04-06T15:03:00Z</dcterms:modified>
</cp:coreProperties>
</file>